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DBD" w:rsidRPr="00E62DBD" w:rsidRDefault="00E62DBD" w:rsidP="00E62DBD">
      <w:pPr>
        <w:jc w:val="center"/>
        <w:rPr>
          <w:b/>
          <w:sz w:val="32"/>
          <w:szCs w:val="32"/>
          <w:u w:val="single"/>
        </w:rPr>
      </w:pPr>
      <w:r w:rsidRPr="00E62DBD">
        <w:rPr>
          <w:b/>
          <w:sz w:val="32"/>
          <w:szCs w:val="32"/>
          <w:u w:val="single"/>
        </w:rPr>
        <w:t>EDITAL</w:t>
      </w:r>
    </w:p>
    <w:tbl>
      <w:tblPr>
        <w:tblStyle w:val="Tabelacomgrade"/>
        <w:tblW w:w="10768" w:type="dxa"/>
        <w:tblLook w:val="04A0" w:firstRow="1" w:lastRow="0" w:firstColumn="1" w:lastColumn="0" w:noHBand="0" w:noVBand="1"/>
      </w:tblPr>
      <w:tblGrid>
        <w:gridCol w:w="5384"/>
        <w:gridCol w:w="5384"/>
      </w:tblGrid>
      <w:tr w:rsidR="00807F3B" w:rsidRPr="00807F3B" w:rsidTr="00F26D0E">
        <w:tc>
          <w:tcPr>
            <w:tcW w:w="5384" w:type="dxa"/>
          </w:tcPr>
          <w:p w:rsidR="00807F3B" w:rsidRPr="00E62DBD" w:rsidRDefault="00807F3B" w:rsidP="0029160F">
            <w:pPr>
              <w:autoSpaceDE w:val="0"/>
              <w:autoSpaceDN w:val="0"/>
              <w:adjustRightInd w:val="0"/>
              <w:spacing w:line="300" w:lineRule="exact"/>
              <w:jc w:val="center"/>
              <w:rPr>
                <w:rFonts w:eastAsia="Arial Unicode MS"/>
                <w:b/>
                <w:sz w:val="24"/>
                <w:szCs w:val="24"/>
              </w:rPr>
            </w:pPr>
            <w:r w:rsidRPr="00E62DBD">
              <w:rPr>
                <w:rFonts w:eastAsia="Arial Unicode MS"/>
                <w:b/>
                <w:sz w:val="24"/>
                <w:szCs w:val="24"/>
              </w:rPr>
              <w:t>Pregão Eletrônico Nº 05/2022</w:t>
            </w:r>
          </w:p>
          <w:p w:rsidR="00F26D0E" w:rsidRPr="00807F3B" w:rsidRDefault="00F26D0E" w:rsidP="005F5166">
            <w:pPr>
              <w:autoSpaceDE w:val="0"/>
              <w:autoSpaceDN w:val="0"/>
              <w:adjustRightInd w:val="0"/>
              <w:spacing w:line="300" w:lineRule="exact"/>
              <w:jc w:val="center"/>
              <w:rPr>
                <w:rFonts w:eastAsia="Arial Unicode MS"/>
                <w:b/>
              </w:rPr>
            </w:pPr>
            <w:r w:rsidRPr="00E62DBD">
              <w:rPr>
                <w:rFonts w:eastAsia="Arial Unicode MS"/>
                <w:b/>
                <w:sz w:val="24"/>
                <w:szCs w:val="24"/>
              </w:rPr>
              <w:t xml:space="preserve">GIIG Nº </w:t>
            </w:r>
            <w:r w:rsidR="005F5166">
              <w:rPr>
                <w:rFonts w:eastAsia="Arial Unicode MS"/>
                <w:b/>
                <w:sz w:val="24"/>
                <w:szCs w:val="24"/>
              </w:rPr>
              <w:t>1930</w:t>
            </w:r>
            <w:r w:rsidRPr="00E62DBD">
              <w:rPr>
                <w:rFonts w:eastAsia="Arial Unicode MS"/>
                <w:b/>
                <w:sz w:val="24"/>
                <w:szCs w:val="24"/>
              </w:rPr>
              <w:t>/2022</w:t>
            </w:r>
          </w:p>
        </w:tc>
        <w:tc>
          <w:tcPr>
            <w:tcW w:w="5384" w:type="dxa"/>
          </w:tcPr>
          <w:p w:rsidR="00807F3B" w:rsidRPr="00807F3B" w:rsidRDefault="00807F3B" w:rsidP="005F5166">
            <w:pPr>
              <w:autoSpaceDE w:val="0"/>
              <w:autoSpaceDN w:val="0"/>
              <w:adjustRightInd w:val="0"/>
              <w:spacing w:line="300" w:lineRule="exact"/>
              <w:jc w:val="center"/>
              <w:rPr>
                <w:rFonts w:eastAsia="Arial Unicode MS"/>
                <w:b/>
              </w:rPr>
            </w:pPr>
            <w:r w:rsidRPr="00807F3B">
              <w:rPr>
                <w:rFonts w:eastAsia="Arial Unicode MS"/>
                <w:b/>
              </w:rPr>
              <w:t xml:space="preserve">Data de Abertura: </w:t>
            </w:r>
            <w:r w:rsidR="005F5166">
              <w:rPr>
                <w:rFonts w:eastAsia="Arial Unicode MS"/>
                <w:b/>
              </w:rPr>
              <w:t>20</w:t>
            </w:r>
            <w:r w:rsidRPr="00807F3B">
              <w:rPr>
                <w:rFonts w:eastAsia="Arial Unicode MS"/>
                <w:b/>
              </w:rPr>
              <w:t>/</w:t>
            </w:r>
            <w:r w:rsidR="005F5166">
              <w:rPr>
                <w:rFonts w:eastAsia="Arial Unicode MS"/>
                <w:b/>
              </w:rPr>
              <w:t>09</w:t>
            </w:r>
            <w:r w:rsidRPr="00807F3B">
              <w:rPr>
                <w:rFonts w:eastAsia="Arial Unicode MS"/>
                <w:b/>
              </w:rPr>
              <w:t xml:space="preserve">/2022 Às 10h00 no sítio </w:t>
            </w:r>
            <w:r w:rsidRPr="00807F3B">
              <w:t>https://www.gov.br/compras/pt-br/</w:t>
            </w:r>
          </w:p>
        </w:tc>
      </w:tr>
    </w:tbl>
    <w:p w:rsidR="00E43DAC" w:rsidRPr="00807F3B" w:rsidRDefault="00E43DAC" w:rsidP="00807F3B">
      <w:pPr>
        <w:autoSpaceDE w:val="0"/>
        <w:autoSpaceDN w:val="0"/>
        <w:adjustRightInd w:val="0"/>
        <w:jc w:val="center"/>
        <w:rPr>
          <w:rFonts w:eastAsia="Arial Unicode MS"/>
          <w:b/>
          <w:sz w:val="4"/>
          <w:szCs w:val="4"/>
        </w:rPr>
      </w:pPr>
    </w:p>
    <w:tbl>
      <w:tblPr>
        <w:tblStyle w:val="Tabelacomgrade"/>
        <w:tblW w:w="10768" w:type="dxa"/>
        <w:tblLook w:val="04A0" w:firstRow="1" w:lastRow="0" w:firstColumn="1" w:lastColumn="0" w:noHBand="0" w:noVBand="1"/>
      </w:tblPr>
      <w:tblGrid>
        <w:gridCol w:w="2692"/>
        <w:gridCol w:w="2692"/>
        <w:gridCol w:w="2692"/>
        <w:gridCol w:w="2692"/>
      </w:tblGrid>
      <w:tr w:rsidR="00807F3B" w:rsidRPr="00807F3B" w:rsidTr="00F26D0E">
        <w:tc>
          <w:tcPr>
            <w:tcW w:w="10768" w:type="dxa"/>
            <w:gridSpan w:val="4"/>
            <w:shd w:val="clear" w:color="auto" w:fill="B4C6E7" w:themeFill="accent1" w:themeFillTint="66"/>
          </w:tcPr>
          <w:p w:rsidR="00807F3B" w:rsidRPr="00807F3B" w:rsidRDefault="00807F3B" w:rsidP="00807F3B">
            <w:pPr>
              <w:autoSpaceDE w:val="0"/>
              <w:autoSpaceDN w:val="0"/>
              <w:adjustRightInd w:val="0"/>
              <w:spacing w:line="300" w:lineRule="exact"/>
              <w:rPr>
                <w:rFonts w:eastAsia="Arial Unicode MS"/>
                <w:b/>
              </w:rPr>
            </w:pPr>
            <w:r w:rsidRPr="00807F3B">
              <w:rPr>
                <w:rFonts w:eastAsia="Arial Unicode MS"/>
                <w:b/>
              </w:rPr>
              <w:t>Objeto</w:t>
            </w:r>
          </w:p>
        </w:tc>
      </w:tr>
      <w:tr w:rsidR="00807F3B" w:rsidRPr="00807F3B" w:rsidTr="00F26D0E">
        <w:tc>
          <w:tcPr>
            <w:tcW w:w="10768" w:type="dxa"/>
            <w:gridSpan w:val="4"/>
          </w:tcPr>
          <w:p w:rsidR="00807F3B" w:rsidRPr="00807F3B" w:rsidRDefault="005017A5" w:rsidP="00807F3B">
            <w:pPr>
              <w:autoSpaceDE w:val="0"/>
              <w:autoSpaceDN w:val="0"/>
              <w:adjustRightInd w:val="0"/>
              <w:spacing w:line="300" w:lineRule="exact"/>
              <w:rPr>
                <w:rFonts w:eastAsia="Arial Unicode MS"/>
                <w:b/>
              </w:rPr>
            </w:pPr>
            <w:r w:rsidRPr="005017A5">
              <w:rPr>
                <w:rFonts w:eastAsia="Arial Unicode MS"/>
                <w:b/>
              </w:rPr>
              <w:t>Agenciamento de viagens, para pesquisa, cotação, reserva, emissão, marcação, remarcação, endosso, cancelamento e fornecimento de passagens aéreas e terrestres, nacionais e internacionais</w:t>
            </w:r>
          </w:p>
        </w:tc>
      </w:tr>
      <w:tr w:rsidR="00807F3B" w:rsidRPr="00807F3B" w:rsidTr="00F26D0E">
        <w:tc>
          <w:tcPr>
            <w:tcW w:w="10768" w:type="dxa"/>
            <w:gridSpan w:val="4"/>
            <w:shd w:val="clear" w:color="auto" w:fill="B4C6E7" w:themeFill="accent1" w:themeFillTint="66"/>
          </w:tcPr>
          <w:p w:rsidR="00807F3B" w:rsidRPr="00807F3B" w:rsidRDefault="00807F3B" w:rsidP="00807F3B">
            <w:pPr>
              <w:autoSpaceDE w:val="0"/>
              <w:autoSpaceDN w:val="0"/>
              <w:adjustRightInd w:val="0"/>
              <w:spacing w:line="300" w:lineRule="exact"/>
              <w:rPr>
                <w:rFonts w:eastAsia="Arial Unicode MS"/>
                <w:b/>
              </w:rPr>
            </w:pPr>
            <w:r w:rsidRPr="00807F3B">
              <w:rPr>
                <w:rFonts w:eastAsia="Arial Unicode MS"/>
                <w:b/>
              </w:rPr>
              <w:t>Valor Total Estimado</w:t>
            </w:r>
          </w:p>
        </w:tc>
      </w:tr>
      <w:tr w:rsidR="00807F3B" w:rsidRPr="00807F3B" w:rsidTr="00F26D0E">
        <w:tc>
          <w:tcPr>
            <w:tcW w:w="10768" w:type="dxa"/>
            <w:gridSpan w:val="4"/>
          </w:tcPr>
          <w:p w:rsidR="00807F3B" w:rsidRPr="00807F3B" w:rsidRDefault="00807F3B" w:rsidP="00807F3B">
            <w:pPr>
              <w:autoSpaceDE w:val="0"/>
              <w:autoSpaceDN w:val="0"/>
              <w:adjustRightInd w:val="0"/>
              <w:spacing w:line="300" w:lineRule="exact"/>
              <w:rPr>
                <w:rFonts w:eastAsia="Arial Unicode MS"/>
                <w:b/>
              </w:rPr>
            </w:pPr>
          </w:p>
        </w:tc>
      </w:tr>
      <w:tr w:rsidR="00807F3B" w:rsidRPr="00807F3B" w:rsidTr="00F26D0E">
        <w:tc>
          <w:tcPr>
            <w:tcW w:w="2692" w:type="dxa"/>
            <w:shd w:val="clear" w:color="auto" w:fill="B4C6E7" w:themeFill="accent1" w:themeFillTint="66"/>
          </w:tcPr>
          <w:p w:rsidR="00807F3B" w:rsidRPr="00807F3B" w:rsidRDefault="00807F3B" w:rsidP="00807F3B">
            <w:pPr>
              <w:autoSpaceDE w:val="0"/>
              <w:autoSpaceDN w:val="0"/>
              <w:adjustRightInd w:val="0"/>
              <w:spacing w:line="300" w:lineRule="exact"/>
              <w:jc w:val="center"/>
              <w:rPr>
                <w:rFonts w:eastAsia="Arial Unicode MS"/>
                <w:b/>
              </w:rPr>
            </w:pPr>
            <w:r w:rsidRPr="00807F3B">
              <w:rPr>
                <w:rFonts w:eastAsia="Arial Unicode MS"/>
                <w:b/>
              </w:rPr>
              <w:t>Registro de Preços?</w:t>
            </w:r>
          </w:p>
        </w:tc>
        <w:tc>
          <w:tcPr>
            <w:tcW w:w="2692" w:type="dxa"/>
            <w:shd w:val="clear" w:color="auto" w:fill="B4C6E7" w:themeFill="accent1" w:themeFillTint="66"/>
          </w:tcPr>
          <w:p w:rsidR="00807F3B" w:rsidRPr="00807F3B" w:rsidRDefault="00807F3B" w:rsidP="0029160F">
            <w:pPr>
              <w:autoSpaceDE w:val="0"/>
              <w:autoSpaceDN w:val="0"/>
              <w:adjustRightInd w:val="0"/>
              <w:spacing w:line="300" w:lineRule="exact"/>
              <w:jc w:val="center"/>
              <w:rPr>
                <w:rFonts w:eastAsia="Arial Unicode MS"/>
                <w:b/>
              </w:rPr>
            </w:pPr>
            <w:r w:rsidRPr="00807F3B">
              <w:rPr>
                <w:rFonts w:eastAsia="Arial Unicode MS"/>
                <w:b/>
              </w:rPr>
              <w:t>Vistoria</w:t>
            </w:r>
          </w:p>
        </w:tc>
        <w:tc>
          <w:tcPr>
            <w:tcW w:w="2692" w:type="dxa"/>
            <w:shd w:val="clear" w:color="auto" w:fill="B4C6E7" w:themeFill="accent1" w:themeFillTint="66"/>
          </w:tcPr>
          <w:p w:rsidR="00807F3B" w:rsidRPr="00807F3B" w:rsidRDefault="00807F3B" w:rsidP="0029160F">
            <w:pPr>
              <w:autoSpaceDE w:val="0"/>
              <w:autoSpaceDN w:val="0"/>
              <w:adjustRightInd w:val="0"/>
              <w:spacing w:line="300" w:lineRule="exact"/>
              <w:jc w:val="center"/>
              <w:rPr>
                <w:rFonts w:eastAsia="Arial Unicode MS"/>
                <w:b/>
              </w:rPr>
            </w:pPr>
            <w:r w:rsidRPr="00807F3B">
              <w:rPr>
                <w:rFonts w:eastAsia="Arial Unicode MS"/>
                <w:b/>
              </w:rPr>
              <w:t>Instrumento Contratual</w:t>
            </w:r>
          </w:p>
        </w:tc>
        <w:tc>
          <w:tcPr>
            <w:tcW w:w="2692" w:type="dxa"/>
            <w:shd w:val="clear" w:color="auto" w:fill="B4C6E7" w:themeFill="accent1" w:themeFillTint="66"/>
          </w:tcPr>
          <w:p w:rsidR="00807F3B" w:rsidRPr="00807F3B" w:rsidRDefault="00807F3B" w:rsidP="00807F3B">
            <w:pPr>
              <w:autoSpaceDE w:val="0"/>
              <w:autoSpaceDN w:val="0"/>
              <w:adjustRightInd w:val="0"/>
              <w:spacing w:line="300" w:lineRule="exact"/>
              <w:jc w:val="center"/>
              <w:rPr>
                <w:rFonts w:eastAsia="Arial Unicode MS"/>
                <w:b/>
              </w:rPr>
            </w:pPr>
            <w:r>
              <w:rPr>
                <w:rFonts w:eastAsia="Arial Unicode MS"/>
                <w:b/>
              </w:rPr>
              <w:t>Tipo de Licitação</w:t>
            </w:r>
          </w:p>
        </w:tc>
      </w:tr>
      <w:tr w:rsidR="00807F3B" w:rsidRPr="00807F3B" w:rsidTr="00F26D0E">
        <w:tc>
          <w:tcPr>
            <w:tcW w:w="2692" w:type="dxa"/>
          </w:tcPr>
          <w:p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NÃO</w:t>
            </w:r>
          </w:p>
        </w:tc>
        <w:tc>
          <w:tcPr>
            <w:tcW w:w="2692" w:type="dxa"/>
          </w:tcPr>
          <w:p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NÃO</w:t>
            </w:r>
          </w:p>
        </w:tc>
        <w:tc>
          <w:tcPr>
            <w:tcW w:w="2692" w:type="dxa"/>
          </w:tcPr>
          <w:p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CONTRATO</w:t>
            </w:r>
          </w:p>
        </w:tc>
        <w:tc>
          <w:tcPr>
            <w:tcW w:w="2692" w:type="dxa"/>
          </w:tcPr>
          <w:p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MENOR PREÇO</w:t>
            </w:r>
          </w:p>
        </w:tc>
      </w:tr>
      <w:tr w:rsidR="00807F3B" w:rsidRPr="00807F3B" w:rsidTr="00F26D0E">
        <w:tc>
          <w:tcPr>
            <w:tcW w:w="2692" w:type="dxa"/>
            <w:shd w:val="clear" w:color="auto" w:fill="B4C6E7" w:themeFill="accent1" w:themeFillTint="66"/>
          </w:tcPr>
          <w:p w:rsidR="00807F3B" w:rsidRPr="00807F3B" w:rsidRDefault="00807F3B" w:rsidP="0029160F">
            <w:pPr>
              <w:autoSpaceDE w:val="0"/>
              <w:autoSpaceDN w:val="0"/>
              <w:adjustRightInd w:val="0"/>
              <w:spacing w:line="300" w:lineRule="exact"/>
              <w:jc w:val="center"/>
              <w:rPr>
                <w:rFonts w:eastAsia="Arial Unicode MS"/>
                <w:b/>
              </w:rPr>
            </w:pPr>
            <w:r>
              <w:rPr>
                <w:rFonts w:eastAsia="Arial Unicode MS"/>
                <w:b/>
              </w:rPr>
              <w:t>Forma de Adjudicação</w:t>
            </w:r>
          </w:p>
        </w:tc>
        <w:tc>
          <w:tcPr>
            <w:tcW w:w="2692" w:type="dxa"/>
            <w:shd w:val="clear" w:color="auto" w:fill="B4C6E7" w:themeFill="accent1" w:themeFillTint="66"/>
          </w:tcPr>
          <w:p w:rsidR="00807F3B" w:rsidRPr="00807F3B" w:rsidRDefault="00807F3B" w:rsidP="00807F3B">
            <w:pPr>
              <w:autoSpaceDE w:val="0"/>
              <w:autoSpaceDN w:val="0"/>
              <w:adjustRightInd w:val="0"/>
              <w:spacing w:line="300" w:lineRule="exact"/>
              <w:jc w:val="center"/>
              <w:rPr>
                <w:rFonts w:eastAsia="Arial Unicode MS"/>
                <w:b/>
              </w:rPr>
            </w:pPr>
            <w:r>
              <w:rPr>
                <w:rFonts w:eastAsia="Arial Unicode MS"/>
                <w:b/>
              </w:rPr>
              <w:t>Tipo de Disputa</w:t>
            </w:r>
          </w:p>
        </w:tc>
        <w:tc>
          <w:tcPr>
            <w:tcW w:w="2692" w:type="dxa"/>
            <w:shd w:val="clear" w:color="auto" w:fill="B4C6E7" w:themeFill="accent1" w:themeFillTint="66"/>
          </w:tcPr>
          <w:p w:rsidR="00807F3B" w:rsidRPr="00807F3B" w:rsidRDefault="00807F3B" w:rsidP="0029160F">
            <w:pPr>
              <w:autoSpaceDE w:val="0"/>
              <w:autoSpaceDN w:val="0"/>
              <w:adjustRightInd w:val="0"/>
              <w:spacing w:line="300" w:lineRule="exact"/>
              <w:jc w:val="center"/>
              <w:rPr>
                <w:rFonts w:eastAsia="Arial Unicode MS"/>
                <w:b/>
              </w:rPr>
            </w:pPr>
            <w:r>
              <w:rPr>
                <w:rFonts w:eastAsia="Arial Unicode MS"/>
                <w:b/>
              </w:rPr>
              <w:t>Aplicação Lei nº 123/2006?</w:t>
            </w:r>
          </w:p>
        </w:tc>
        <w:tc>
          <w:tcPr>
            <w:tcW w:w="2692" w:type="dxa"/>
            <w:shd w:val="clear" w:color="auto" w:fill="B4C6E7" w:themeFill="accent1" w:themeFillTint="66"/>
          </w:tcPr>
          <w:p w:rsidR="00807F3B" w:rsidRPr="00807F3B" w:rsidRDefault="00807F3B" w:rsidP="0029160F">
            <w:pPr>
              <w:autoSpaceDE w:val="0"/>
              <w:autoSpaceDN w:val="0"/>
              <w:adjustRightInd w:val="0"/>
              <w:spacing w:line="300" w:lineRule="exact"/>
              <w:jc w:val="center"/>
              <w:rPr>
                <w:rFonts w:eastAsia="Arial Unicode MS"/>
                <w:b/>
              </w:rPr>
            </w:pPr>
            <w:r>
              <w:rPr>
                <w:rFonts w:eastAsia="Arial Unicode MS"/>
                <w:b/>
              </w:rPr>
              <w:t>Exige Amostra?</w:t>
            </w:r>
          </w:p>
        </w:tc>
      </w:tr>
      <w:tr w:rsidR="00807F3B" w:rsidRPr="00807F3B" w:rsidTr="00F26D0E">
        <w:tc>
          <w:tcPr>
            <w:tcW w:w="2692" w:type="dxa"/>
          </w:tcPr>
          <w:p w:rsidR="00807F3B" w:rsidRPr="00807F3B" w:rsidRDefault="00952029" w:rsidP="0029160F">
            <w:pPr>
              <w:autoSpaceDE w:val="0"/>
              <w:autoSpaceDN w:val="0"/>
              <w:adjustRightInd w:val="0"/>
              <w:spacing w:line="300" w:lineRule="exact"/>
              <w:jc w:val="center"/>
              <w:rPr>
                <w:rFonts w:eastAsia="Arial Unicode MS"/>
                <w:b/>
              </w:rPr>
            </w:pPr>
            <w:r>
              <w:rPr>
                <w:rFonts w:eastAsia="Arial Unicode MS"/>
                <w:b/>
              </w:rPr>
              <w:t>GLOBAL</w:t>
            </w:r>
          </w:p>
        </w:tc>
        <w:tc>
          <w:tcPr>
            <w:tcW w:w="2692" w:type="dxa"/>
          </w:tcPr>
          <w:p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ABERTO/FECHADO</w:t>
            </w:r>
          </w:p>
        </w:tc>
        <w:tc>
          <w:tcPr>
            <w:tcW w:w="2692" w:type="dxa"/>
          </w:tcPr>
          <w:p w:rsidR="00807F3B" w:rsidRPr="00807F3B" w:rsidRDefault="005760FC" w:rsidP="0029160F">
            <w:pPr>
              <w:autoSpaceDE w:val="0"/>
              <w:autoSpaceDN w:val="0"/>
              <w:adjustRightInd w:val="0"/>
              <w:spacing w:line="300" w:lineRule="exact"/>
              <w:jc w:val="center"/>
              <w:rPr>
                <w:rFonts w:eastAsia="Arial Unicode MS"/>
                <w:b/>
              </w:rPr>
            </w:pPr>
            <w:r>
              <w:rPr>
                <w:rFonts w:eastAsia="Arial Unicode MS"/>
                <w:b/>
              </w:rPr>
              <w:t xml:space="preserve">PREFERENCIA LOCAL E </w:t>
            </w:r>
            <w:r w:rsidR="004222D7">
              <w:rPr>
                <w:rFonts w:eastAsia="Arial Unicode MS"/>
                <w:b/>
              </w:rPr>
              <w:t>DESEMPATE</w:t>
            </w:r>
          </w:p>
        </w:tc>
        <w:tc>
          <w:tcPr>
            <w:tcW w:w="2692" w:type="dxa"/>
          </w:tcPr>
          <w:p w:rsidR="00807F3B" w:rsidRPr="00807F3B" w:rsidRDefault="004222D7" w:rsidP="0029160F">
            <w:pPr>
              <w:autoSpaceDE w:val="0"/>
              <w:autoSpaceDN w:val="0"/>
              <w:adjustRightInd w:val="0"/>
              <w:spacing w:line="300" w:lineRule="exact"/>
              <w:jc w:val="center"/>
              <w:rPr>
                <w:rFonts w:eastAsia="Arial Unicode MS"/>
                <w:b/>
              </w:rPr>
            </w:pPr>
            <w:r>
              <w:rPr>
                <w:rFonts w:eastAsia="Arial Unicode MS"/>
                <w:b/>
              </w:rPr>
              <w:t>NÃO</w:t>
            </w:r>
          </w:p>
        </w:tc>
      </w:tr>
    </w:tbl>
    <w:p w:rsidR="00807F3B" w:rsidRPr="00807F3B" w:rsidRDefault="00807F3B" w:rsidP="00807F3B">
      <w:pPr>
        <w:autoSpaceDE w:val="0"/>
        <w:autoSpaceDN w:val="0"/>
        <w:adjustRightInd w:val="0"/>
        <w:jc w:val="center"/>
        <w:rPr>
          <w:rFonts w:eastAsia="Arial Unicode MS"/>
          <w:b/>
          <w:color w:val="FF0000"/>
          <w:sz w:val="4"/>
          <w:szCs w:val="4"/>
        </w:rPr>
      </w:pPr>
    </w:p>
    <w:tbl>
      <w:tblPr>
        <w:tblStyle w:val="Tabelacomgrade"/>
        <w:tblW w:w="10768" w:type="dxa"/>
        <w:tblLook w:val="04A0" w:firstRow="1" w:lastRow="0" w:firstColumn="1" w:lastColumn="0" w:noHBand="0" w:noVBand="1"/>
      </w:tblPr>
      <w:tblGrid>
        <w:gridCol w:w="5384"/>
        <w:gridCol w:w="5384"/>
      </w:tblGrid>
      <w:tr w:rsidR="00807F3B" w:rsidRPr="00807F3B" w:rsidTr="00F26D0E">
        <w:tc>
          <w:tcPr>
            <w:tcW w:w="10768" w:type="dxa"/>
            <w:gridSpan w:val="2"/>
            <w:shd w:val="clear" w:color="auto" w:fill="B4C6E7" w:themeFill="accent1" w:themeFillTint="66"/>
          </w:tcPr>
          <w:p w:rsidR="00807F3B" w:rsidRPr="00807F3B" w:rsidRDefault="00807F3B" w:rsidP="00CD7CC3">
            <w:pPr>
              <w:autoSpaceDE w:val="0"/>
              <w:autoSpaceDN w:val="0"/>
              <w:adjustRightInd w:val="0"/>
              <w:spacing w:line="300" w:lineRule="exact"/>
              <w:rPr>
                <w:rFonts w:eastAsia="Arial Unicode MS"/>
                <w:b/>
              </w:rPr>
            </w:pPr>
            <w:r w:rsidRPr="00807F3B">
              <w:rPr>
                <w:rFonts w:eastAsia="Arial Unicode MS"/>
                <w:b/>
              </w:rPr>
              <w:t>DOCUMENTOS DE HABILITAÇÃO (Veja Item 1</w:t>
            </w:r>
            <w:r w:rsidR="00CD7CC3">
              <w:rPr>
                <w:rFonts w:eastAsia="Arial Unicode MS"/>
                <w:b/>
              </w:rPr>
              <w:t>6</w:t>
            </w:r>
            <w:r w:rsidR="007B1031">
              <w:rPr>
                <w:rFonts w:eastAsia="Arial Unicode MS"/>
                <w:b/>
              </w:rPr>
              <w:t xml:space="preserve"> do Edital</w:t>
            </w:r>
            <w:r w:rsidRPr="00807F3B">
              <w:rPr>
                <w:rFonts w:eastAsia="Arial Unicode MS"/>
                <w:b/>
              </w:rPr>
              <w:t>)*</w:t>
            </w:r>
          </w:p>
        </w:tc>
      </w:tr>
      <w:tr w:rsidR="00807F3B" w:rsidRPr="00807F3B" w:rsidTr="00F26D0E">
        <w:tc>
          <w:tcPr>
            <w:tcW w:w="5384" w:type="dxa"/>
          </w:tcPr>
          <w:p w:rsidR="00B212F0" w:rsidRDefault="00807F3B" w:rsidP="00B212F0">
            <w:pPr>
              <w:autoSpaceDE w:val="0"/>
              <w:autoSpaceDN w:val="0"/>
              <w:adjustRightInd w:val="0"/>
              <w:spacing w:line="300" w:lineRule="exact"/>
            </w:pPr>
            <w:r w:rsidRPr="00807F3B">
              <w:t>Requisitos Básicos:</w:t>
            </w:r>
            <w:r w:rsidRPr="00807F3B">
              <w:br/>
              <w:t>- Sicaf ou documentos equivalentes</w:t>
            </w:r>
          </w:p>
          <w:p w:rsidR="00272B04" w:rsidRDefault="00B212F0" w:rsidP="00B212F0">
            <w:pPr>
              <w:autoSpaceDE w:val="0"/>
              <w:autoSpaceDN w:val="0"/>
              <w:adjustRightInd w:val="0"/>
              <w:spacing w:line="300" w:lineRule="exact"/>
            </w:pPr>
            <w:r>
              <w:t>- Documentos relativos à habilitação jurídica</w:t>
            </w:r>
          </w:p>
          <w:p w:rsidR="00272B04" w:rsidRDefault="00272B04" w:rsidP="00272B04">
            <w:pPr>
              <w:autoSpaceDE w:val="0"/>
              <w:autoSpaceDN w:val="0"/>
              <w:adjustRightInd w:val="0"/>
              <w:spacing w:line="300" w:lineRule="exact"/>
              <w:jc w:val="both"/>
            </w:pPr>
            <w:r>
              <w:t>- Certidão negativa de falência e recuperação judicial ou extrajudicial</w:t>
            </w:r>
          </w:p>
          <w:p w:rsidR="00272B04" w:rsidRDefault="00272B04" w:rsidP="00272B04">
            <w:pPr>
              <w:autoSpaceDE w:val="0"/>
              <w:autoSpaceDN w:val="0"/>
              <w:adjustRightInd w:val="0"/>
              <w:spacing w:line="300" w:lineRule="exact"/>
              <w:jc w:val="both"/>
            </w:pPr>
            <w:r>
              <w:t>- Prova de regularidade com as fazendas nacional, estadual e municipal</w:t>
            </w:r>
          </w:p>
          <w:p w:rsidR="00807F3B" w:rsidRDefault="00807F3B" w:rsidP="00272B04">
            <w:pPr>
              <w:autoSpaceDE w:val="0"/>
              <w:autoSpaceDN w:val="0"/>
              <w:adjustRightInd w:val="0"/>
              <w:spacing w:line="300" w:lineRule="exact"/>
              <w:jc w:val="both"/>
            </w:pPr>
            <w:r w:rsidRPr="00807F3B">
              <w:t xml:space="preserve">- </w:t>
            </w:r>
            <w:r w:rsidR="00272B04">
              <w:t>Prova de regularidade perante o FGTS</w:t>
            </w:r>
          </w:p>
          <w:p w:rsidR="00272B04" w:rsidRDefault="00272B04" w:rsidP="00272B04">
            <w:pPr>
              <w:autoSpaceDE w:val="0"/>
              <w:autoSpaceDN w:val="0"/>
              <w:adjustRightInd w:val="0"/>
              <w:spacing w:line="300" w:lineRule="exact"/>
              <w:jc w:val="both"/>
            </w:pPr>
            <w:r>
              <w:t>- Prova de regularidade com a Justiça do Trabalho</w:t>
            </w:r>
          </w:p>
          <w:p w:rsidR="00272B04" w:rsidRPr="00807F3B" w:rsidRDefault="00272B04" w:rsidP="00272B04">
            <w:pPr>
              <w:autoSpaceDE w:val="0"/>
              <w:autoSpaceDN w:val="0"/>
              <w:adjustRightInd w:val="0"/>
              <w:spacing w:line="300" w:lineRule="exact"/>
              <w:jc w:val="both"/>
              <w:rPr>
                <w:rFonts w:eastAsia="Arial Unicode MS"/>
                <w:b/>
                <w:color w:val="FF0000"/>
              </w:rPr>
            </w:pPr>
            <w:r>
              <w:t>- Não possuir registro impeditivo de contratação no SICAF, CEIS, CNCIA e TCE/PR.</w:t>
            </w:r>
          </w:p>
        </w:tc>
        <w:tc>
          <w:tcPr>
            <w:tcW w:w="5384" w:type="dxa"/>
          </w:tcPr>
          <w:p w:rsidR="00B212F0" w:rsidRDefault="00807F3B" w:rsidP="00B212F0">
            <w:pPr>
              <w:autoSpaceDE w:val="0"/>
              <w:autoSpaceDN w:val="0"/>
              <w:adjustRightInd w:val="0"/>
              <w:spacing w:line="300" w:lineRule="exact"/>
              <w:jc w:val="both"/>
            </w:pPr>
            <w:r w:rsidRPr="00807F3B">
              <w:t>Requisitos Específicos:</w:t>
            </w:r>
          </w:p>
          <w:p w:rsidR="00B212F0" w:rsidRDefault="00807F3B" w:rsidP="00B212F0">
            <w:pPr>
              <w:autoSpaceDE w:val="0"/>
              <w:autoSpaceDN w:val="0"/>
              <w:adjustRightInd w:val="0"/>
              <w:spacing w:line="300" w:lineRule="exact"/>
              <w:jc w:val="both"/>
            </w:pPr>
            <w:r w:rsidRPr="00807F3B">
              <w:t>- Atestado de Capacidade Técnica</w:t>
            </w:r>
          </w:p>
          <w:p w:rsidR="00807F3B" w:rsidRPr="00B212F0" w:rsidRDefault="00807F3B" w:rsidP="00B212F0">
            <w:pPr>
              <w:autoSpaceDE w:val="0"/>
              <w:autoSpaceDN w:val="0"/>
              <w:adjustRightInd w:val="0"/>
              <w:spacing w:line="300" w:lineRule="exact"/>
              <w:jc w:val="both"/>
            </w:pPr>
            <w:r w:rsidRPr="00807F3B">
              <w:t>- Certificado de Registro</w:t>
            </w:r>
            <w:r w:rsidR="00B212F0">
              <w:t xml:space="preserve"> concedido pelo Ministério do Turismo</w:t>
            </w:r>
          </w:p>
        </w:tc>
      </w:tr>
      <w:tr w:rsidR="00F26D0E" w:rsidRPr="00F26D0E" w:rsidTr="00F26D0E">
        <w:tc>
          <w:tcPr>
            <w:tcW w:w="10768" w:type="dxa"/>
            <w:gridSpan w:val="2"/>
          </w:tcPr>
          <w:p w:rsidR="00F26D0E" w:rsidRPr="00F26D0E" w:rsidRDefault="00F26D0E" w:rsidP="00807F3B">
            <w:pPr>
              <w:autoSpaceDE w:val="0"/>
              <w:autoSpaceDN w:val="0"/>
              <w:adjustRightInd w:val="0"/>
              <w:spacing w:line="300" w:lineRule="exact"/>
              <w:rPr>
                <w:sz w:val="18"/>
                <w:szCs w:val="18"/>
              </w:rPr>
            </w:pPr>
            <w:r w:rsidRPr="00F26D0E">
              <w:rPr>
                <w:sz w:val="18"/>
                <w:szCs w:val="18"/>
              </w:rPr>
              <w:t>* O detalhamento dos documentos/requisitos de habilitação deve ser consultado na seção do instrumento convocatório acima indicada</w:t>
            </w:r>
          </w:p>
        </w:tc>
      </w:tr>
    </w:tbl>
    <w:p w:rsidR="00807F3B" w:rsidRPr="00F26D0E" w:rsidRDefault="00807F3B" w:rsidP="00F26D0E">
      <w:pPr>
        <w:autoSpaceDE w:val="0"/>
        <w:autoSpaceDN w:val="0"/>
        <w:adjustRightInd w:val="0"/>
        <w:jc w:val="center"/>
        <w:rPr>
          <w:rFonts w:eastAsia="Arial Unicode MS"/>
          <w:b/>
          <w:color w:val="FF0000"/>
          <w:sz w:val="4"/>
          <w:szCs w:val="4"/>
        </w:rPr>
      </w:pPr>
    </w:p>
    <w:tbl>
      <w:tblPr>
        <w:tblStyle w:val="Tabelacomgrade"/>
        <w:tblW w:w="10768" w:type="dxa"/>
        <w:tblLook w:val="04A0" w:firstRow="1" w:lastRow="0" w:firstColumn="1" w:lastColumn="0" w:noHBand="0" w:noVBand="1"/>
      </w:tblPr>
      <w:tblGrid>
        <w:gridCol w:w="5384"/>
        <w:gridCol w:w="5384"/>
      </w:tblGrid>
      <w:tr w:rsidR="00F26D0E" w:rsidRPr="00F26D0E" w:rsidTr="00DE5E57">
        <w:tc>
          <w:tcPr>
            <w:tcW w:w="10768" w:type="dxa"/>
            <w:gridSpan w:val="2"/>
            <w:shd w:val="clear" w:color="auto" w:fill="B4C6E7" w:themeFill="accent1" w:themeFillTint="66"/>
          </w:tcPr>
          <w:p w:rsidR="00F26D0E" w:rsidRPr="00F26D0E" w:rsidRDefault="00F26D0E" w:rsidP="00F26D0E">
            <w:pPr>
              <w:autoSpaceDE w:val="0"/>
              <w:autoSpaceDN w:val="0"/>
              <w:adjustRightInd w:val="0"/>
              <w:spacing w:line="300" w:lineRule="exact"/>
              <w:rPr>
                <w:rFonts w:eastAsia="Arial Unicode MS"/>
                <w:b/>
              </w:rPr>
            </w:pPr>
            <w:r w:rsidRPr="00F26D0E">
              <w:rPr>
                <w:rFonts w:eastAsia="Arial Unicode MS"/>
                <w:b/>
              </w:rPr>
              <w:t>Prazo para envio da proposta/documentação</w:t>
            </w:r>
          </w:p>
        </w:tc>
      </w:tr>
      <w:tr w:rsidR="00F26D0E" w:rsidRPr="00F26D0E" w:rsidTr="00DE5E57">
        <w:tc>
          <w:tcPr>
            <w:tcW w:w="10768" w:type="dxa"/>
            <w:gridSpan w:val="2"/>
          </w:tcPr>
          <w:p w:rsidR="00F26D0E" w:rsidRPr="00F26D0E" w:rsidRDefault="00F26D0E" w:rsidP="00F26D0E">
            <w:pPr>
              <w:autoSpaceDE w:val="0"/>
              <w:autoSpaceDN w:val="0"/>
              <w:adjustRightInd w:val="0"/>
              <w:spacing w:line="300" w:lineRule="exact"/>
              <w:rPr>
                <w:rFonts w:eastAsia="Arial Unicode MS"/>
                <w:b/>
              </w:rPr>
            </w:pPr>
            <w:r w:rsidRPr="00F26D0E">
              <w:rPr>
                <w:rFonts w:eastAsia="Arial Unicode MS"/>
                <w:b/>
              </w:rPr>
              <w:t>Até 2 horas após a convocação realizada pelo pregoeiro</w:t>
            </w:r>
          </w:p>
        </w:tc>
      </w:tr>
      <w:tr w:rsidR="00F26D0E" w:rsidRPr="00F26D0E" w:rsidTr="00CC1F4F">
        <w:tc>
          <w:tcPr>
            <w:tcW w:w="5384" w:type="dxa"/>
            <w:shd w:val="clear" w:color="auto" w:fill="B4C6E7" w:themeFill="accent1" w:themeFillTint="66"/>
          </w:tcPr>
          <w:p w:rsidR="00F26D0E" w:rsidRPr="00F26D0E" w:rsidRDefault="00F26D0E" w:rsidP="00CC1F4F">
            <w:pPr>
              <w:tabs>
                <w:tab w:val="right" w:pos="5095"/>
              </w:tabs>
              <w:autoSpaceDE w:val="0"/>
              <w:autoSpaceDN w:val="0"/>
              <w:adjustRightInd w:val="0"/>
              <w:spacing w:line="300" w:lineRule="exact"/>
              <w:rPr>
                <w:rFonts w:eastAsia="Arial Unicode MS"/>
                <w:b/>
              </w:rPr>
            </w:pPr>
            <w:r w:rsidRPr="00F26D0E">
              <w:rPr>
                <w:rFonts w:eastAsia="Arial Unicode MS"/>
                <w:b/>
              </w:rPr>
              <w:t>Pedidos de Esclarecimentos</w:t>
            </w:r>
            <w:r w:rsidR="00CC1F4F">
              <w:rPr>
                <w:rFonts w:eastAsia="Arial Unicode MS"/>
                <w:b/>
              </w:rPr>
              <w:tab/>
            </w:r>
          </w:p>
        </w:tc>
        <w:tc>
          <w:tcPr>
            <w:tcW w:w="5384" w:type="dxa"/>
            <w:shd w:val="clear" w:color="auto" w:fill="B4C6E7" w:themeFill="accent1" w:themeFillTint="66"/>
          </w:tcPr>
          <w:p w:rsidR="00F26D0E" w:rsidRPr="00F26D0E" w:rsidRDefault="00F26D0E" w:rsidP="00F26D0E">
            <w:pPr>
              <w:autoSpaceDE w:val="0"/>
              <w:autoSpaceDN w:val="0"/>
              <w:adjustRightInd w:val="0"/>
              <w:spacing w:line="300" w:lineRule="exact"/>
              <w:rPr>
                <w:rFonts w:eastAsia="Arial Unicode MS"/>
                <w:b/>
              </w:rPr>
            </w:pPr>
            <w:r w:rsidRPr="00F26D0E">
              <w:rPr>
                <w:rFonts w:eastAsia="Arial Unicode MS"/>
                <w:b/>
              </w:rPr>
              <w:t>Impugnações</w:t>
            </w:r>
          </w:p>
        </w:tc>
      </w:tr>
      <w:tr w:rsidR="00F26D0E" w:rsidRPr="00F26D0E" w:rsidTr="00CC1F4F">
        <w:tc>
          <w:tcPr>
            <w:tcW w:w="5384" w:type="dxa"/>
          </w:tcPr>
          <w:p w:rsidR="00F26D0E" w:rsidRPr="00F26D0E" w:rsidRDefault="00F26D0E" w:rsidP="005D284D">
            <w:pPr>
              <w:autoSpaceDE w:val="0"/>
              <w:autoSpaceDN w:val="0"/>
              <w:adjustRightInd w:val="0"/>
              <w:spacing w:line="300" w:lineRule="exact"/>
              <w:rPr>
                <w:rFonts w:eastAsia="Arial Unicode MS"/>
              </w:rPr>
            </w:pPr>
            <w:r w:rsidRPr="00F26D0E">
              <w:rPr>
                <w:rFonts w:eastAsia="Arial Unicode MS"/>
              </w:rPr>
              <w:t xml:space="preserve">Até </w:t>
            </w:r>
            <w:r w:rsidR="005F5166">
              <w:rPr>
                <w:rFonts w:eastAsia="Arial Unicode MS"/>
              </w:rPr>
              <w:t>1</w:t>
            </w:r>
            <w:r w:rsidR="005D284D">
              <w:rPr>
                <w:rFonts w:eastAsia="Arial Unicode MS"/>
              </w:rPr>
              <w:t>5</w:t>
            </w:r>
            <w:r w:rsidRPr="00F26D0E">
              <w:rPr>
                <w:rFonts w:eastAsia="Arial Unicode MS"/>
              </w:rPr>
              <w:t>/</w:t>
            </w:r>
            <w:r w:rsidR="005F5166">
              <w:rPr>
                <w:rFonts w:eastAsia="Arial Unicode MS"/>
              </w:rPr>
              <w:t>09</w:t>
            </w:r>
            <w:r w:rsidRPr="00F26D0E">
              <w:rPr>
                <w:rFonts w:eastAsia="Arial Unicode MS"/>
              </w:rPr>
              <w:t xml:space="preserve">/2022 </w:t>
            </w:r>
            <w:r w:rsidR="00A97F03">
              <w:rPr>
                <w:rFonts w:eastAsia="Arial Unicode MS"/>
              </w:rPr>
              <w:t>pel</w:t>
            </w:r>
            <w:r w:rsidRPr="00F26D0E">
              <w:rPr>
                <w:rFonts w:eastAsia="Arial Unicode MS"/>
              </w:rPr>
              <w:t xml:space="preserve">o </w:t>
            </w:r>
            <w:r>
              <w:rPr>
                <w:rFonts w:eastAsia="Arial Unicode MS"/>
              </w:rPr>
              <w:t xml:space="preserve">e-mail </w:t>
            </w:r>
            <w:r w:rsidRPr="00F26D0E">
              <w:rPr>
                <w:rFonts w:eastAsia="Arial Unicode MS"/>
              </w:rPr>
              <w:t>licitacao@fozdoiguacu.pr.leg.br</w:t>
            </w:r>
          </w:p>
        </w:tc>
        <w:tc>
          <w:tcPr>
            <w:tcW w:w="5384" w:type="dxa"/>
          </w:tcPr>
          <w:p w:rsidR="00F26D0E" w:rsidRPr="00F26D0E" w:rsidRDefault="00F26D0E" w:rsidP="005F5166">
            <w:pPr>
              <w:autoSpaceDE w:val="0"/>
              <w:autoSpaceDN w:val="0"/>
              <w:adjustRightInd w:val="0"/>
              <w:spacing w:line="300" w:lineRule="exact"/>
              <w:rPr>
                <w:rFonts w:eastAsia="Arial Unicode MS"/>
              </w:rPr>
            </w:pPr>
            <w:r w:rsidRPr="00F26D0E">
              <w:rPr>
                <w:rFonts w:eastAsia="Arial Unicode MS"/>
              </w:rPr>
              <w:t xml:space="preserve">Até </w:t>
            </w:r>
            <w:r w:rsidR="005F5166">
              <w:rPr>
                <w:rFonts w:eastAsia="Arial Unicode MS"/>
              </w:rPr>
              <w:t>16</w:t>
            </w:r>
            <w:r w:rsidRPr="00F26D0E">
              <w:rPr>
                <w:rFonts w:eastAsia="Arial Unicode MS"/>
              </w:rPr>
              <w:t>/</w:t>
            </w:r>
            <w:r w:rsidR="005F5166">
              <w:rPr>
                <w:rFonts w:eastAsia="Arial Unicode MS"/>
              </w:rPr>
              <w:t>09</w:t>
            </w:r>
            <w:r w:rsidRPr="00F26D0E">
              <w:rPr>
                <w:rFonts w:eastAsia="Arial Unicode MS"/>
              </w:rPr>
              <w:t xml:space="preserve">/2022 </w:t>
            </w:r>
            <w:r w:rsidR="00A97F03">
              <w:rPr>
                <w:rFonts w:eastAsia="Arial Unicode MS"/>
              </w:rPr>
              <w:t>pel</w:t>
            </w:r>
            <w:r w:rsidRPr="00F26D0E">
              <w:rPr>
                <w:rFonts w:eastAsia="Arial Unicode MS"/>
              </w:rPr>
              <w:t xml:space="preserve">o </w:t>
            </w:r>
            <w:r>
              <w:rPr>
                <w:rFonts w:eastAsia="Arial Unicode MS"/>
              </w:rPr>
              <w:t>e-mail</w:t>
            </w:r>
            <w:r w:rsidRPr="00F26D0E">
              <w:rPr>
                <w:rFonts w:eastAsia="Arial Unicode MS"/>
              </w:rPr>
              <w:t xml:space="preserve"> licitacao@fozdoiguacu.pr.leg.br</w:t>
            </w:r>
          </w:p>
        </w:tc>
      </w:tr>
    </w:tbl>
    <w:p w:rsidR="00807F3B" w:rsidRPr="00F26D0E" w:rsidRDefault="00807F3B" w:rsidP="00F26D0E">
      <w:pPr>
        <w:autoSpaceDE w:val="0"/>
        <w:autoSpaceDN w:val="0"/>
        <w:adjustRightInd w:val="0"/>
        <w:rPr>
          <w:rFonts w:eastAsia="Arial Unicode MS"/>
          <w:b/>
          <w:sz w:val="10"/>
          <w:szCs w:val="10"/>
        </w:rPr>
      </w:pPr>
    </w:p>
    <w:tbl>
      <w:tblPr>
        <w:tblStyle w:val="Tabelacomgrade"/>
        <w:tblW w:w="10768" w:type="dxa"/>
        <w:tblLook w:val="04A0" w:firstRow="1" w:lastRow="0" w:firstColumn="1" w:lastColumn="0" w:noHBand="0" w:noVBand="1"/>
      </w:tblPr>
      <w:tblGrid>
        <w:gridCol w:w="10768"/>
      </w:tblGrid>
      <w:tr w:rsidR="00F26D0E" w:rsidRPr="00F26D0E" w:rsidTr="00DE5E57">
        <w:tc>
          <w:tcPr>
            <w:tcW w:w="10768" w:type="dxa"/>
            <w:shd w:val="clear" w:color="auto" w:fill="B4C6E7" w:themeFill="accent1" w:themeFillTint="66"/>
          </w:tcPr>
          <w:p w:rsidR="00F26D0E" w:rsidRPr="00F26D0E" w:rsidRDefault="00E62DBD" w:rsidP="00F26D0E">
            <w:pPr>
              <w:autoSpaceDE w:val="0"/>
              <w:autoSpaceDN w:val="0"/>
              <w:adjustRightInd w:val="0"/>
              <w:spacing w:line="300" w:lineRule="exact"/>
              <w:rPr>
                <w:rFonts w:eastAsia="Arial Unicode MS"/>
                <w:b/>
              </w:rPr>
            </w:pPr>
            <w:r>
              <w:rPr>
                <w:rFonts w:eastAsia="Arial Unicode MS"/>
                <w:b/>
              </w:rPr>
              <w:t>Observações Gerais</w:t>
            </w:r>
          </w:p>
        </w:tc>
      </w:tr>
      <w:tr w:rsidR="00F26D0E" w:rsidRPr="00F26D0E" w:rsidTr="00DE5E57">
        <w:tc>
          <w:tcPr>
            <w:tcW w:w="10768" w:type="dxa"/>
          </w:tcPr>
          <w:p w:rsidR="00F26D0E" w:rsidRPr="00F26D0E" w:rsidRDefault="00F26D0E" w:rsidP="00F26D0E">
            <w:pPr>
              <w:autoSpaceDE w:val="0"/>
              <w:autoSpaceDN w:val="0"/>
              <w:adjustRightInd w:val="0"/>
              <w:spacing w:line="300" w:lineRule="exact"/>
              <w:rPr>
                <w:rFonts w:eastAsia="Arial Unicode MS"/>
                <w:b/>
              </w:rPr>
            </w:pPr>
          </w:p>
        </w:tc>
      </w:tr>
    </w:tbl>
    <w:p w:rsidR="00252937" w:rsidRDefault="00252937" w:rsidP="00F26D0E">
      <w:pPr>
        <w:autoSpaceDE w:val="0"/>
        <w:autoSpaceDN w:val="0"/>
        <w:adjustRightInd w:val="0"/>
        <w:rPr>
          <w:rFonts w:eastAsia="Arial Unicode MS"/>
          <w:b/>
          <w:sz w:val="10"/>
          <w:szCs w:val="10"/>
        </w:rPr>
      </w:pPr>
    </w:p>
    <w:p w:rsidR="00252937" w:rsidRPr="00252937" w:rsidRDefault="00252937" w:rsidP="00252937">
      <w:pPr>
        <w:autoSpaceDE w:val="0"/>
        <w:autoSpaceDN w:val="0"/>
        <w:adjustRightInd w:val="0"/>
        <w:jc w:val="center"/>
        <w:rPr>
          <w:rFonts w:eastAsia="Arial Unicode MS"/>
          <w:b/>
          <w:sz w:val="32"/>
          <w:szCs w:val="32"/>
        </w:rPr>
      </w:pPr>
      <w:r>
        <w:rPr>
          <w:rFonts w:eastAsia="Arial Unicode MS"/>
          <w:b/>
          <w:sz w:val="32"/>
          <w:szCs w:val="32"/>
        </w:rPr>
        <w:t>RELAÇÃO DOS ITENS</w:t>
      </w:r>
    </w:p>
    <w:tbl>
      <w:tblPr>
        <w:tblStyle w:val="Tabelacomgrade"/>
        <w:tblW w:w="10768" w:type="dxa"/>
        <w:tblLook w:val="04A0" w:firstRow="1" w:lastRow="0" w:firstColumn="1" w:lastColumn="0" w:noHBand="0" w:noVBand="1"/>
      </w:tblPr>
      <w:tblGrid>
        <w:gridCol w:w="4248"/>
        <w:gridCol w:w="1251"/>
        <w:gridCol w:w="1251"/>
        <w:gridCol w:w="1252"/>
        <w:gridCol w:w="2766"/>
      </w:tblGrid>
      <w:tr w:rsidR="00252937" w:rsidRPr="00F26D0E" w:rsidTr="00DE5E57">
        <w:tc>
          <w:tcPr>
            <w:tcW w:w="4248" w:type="dxa"/>
            <w:shd w:val="clear" w:color="auto" w:fill="B4C6E7" w:themeFill="accent1" w:themeFillTint="66"/>
          </w:tcPr>
          <w:p w:rsidR="00252937" w:rsidRPr="00F26D0E" w:rsidRDefault="00252937" w:rsidP="00F26D0E">
            <w:pPr>
              <w:autoSpaceDE w:val="0"/>
              <w:autoSpaceDN w:val="0"/>
              <w:adjustRightInd w:val="0"/>
              <w:spacing w:line="300" w:lineRule="exact"/>
              <w:rPr>
                <w:rFonts w:eastAsia="Arial Unicode MS"/>
                <w:b/>
              </w:rPr>
            </w:pPr>
            <w:r>
              <w:rPr>
                <w:rFonts w:eastAsia="Arial Unicode MS"/>
                <w:b/>
              </w:rPr>
              <w:t>Descrição</w:t>
            </w:r>
          </w:p>
        </w:tc>
        <w:tc>
          <w:tcPr>
            <w:tcW w:w="1251" w:type="dxa"/>
            <w:shd w:val="clear" w:color="auto" w:fill="B4C6E7" w:themeFill="accent1" w:themeFillTint="66"/>
          </w:tcPr>
          <w:p w:rsidR="00252937" w:rsidRPr="00F26D0E" w:rsidRDefault="00252937" w:rsidP="00252937">
            <w:pPr>
              <w:autoSpaceDE w:val="0"/>
              <w:autoSpaceDN w:val="0"/>
              <w:adjustRightInd w:val="0"/>
              <w:spacing w:line="300" w:lineRule="exact"/>
              <w:jc w:val="center"/>
              <w:rPr>
                <w:rFonts w:eastAsia="Arial Unicode MS"/>
                <w:b/>
              </w:rPr>
            </w:pPr>
            <w:r>
              <w:rPr>
                <w:rFonts w:eastAsia="Arial Unicode MS"/>
                <w:b/>
              </w:rPr>
              <w:t>Exclusiva ME/EPP?</w:t>
            </w:r>
          </w:p>
        </w:tc>
        <w:tc>
          <w:tcPr>
            <w:tcW w:w="1251" w:type="dxa"/>
            <w:shd w:val="clear" w:color="auto" w:fill="B4C6E7" w:themeFill="accent1" w:themeFillTint="66"/>
          </w:tcPr>
          <w:p w:rsidR="00252937" w:rsidRDefault="00252937" w:rsidP="00252937">
            <w:pPr>
              <w:autoSpaceDE w:val="0"/>
              <w:autoSpaceDN w:val="0"/>
              <w:adjustRightInd w:val="0"/>
              <w:spacing w:line="300" w:lineRule="exact"/>
              <w:jc w:val="center"/>
              <w:rPr>
                <w:rFonts w:eastAsia="Arial Unicode MS"/>
                <w:b/>
              </w:rPr>
            </w:pPr>
            <w:r>
              <w:rPr>
                <w:rFonts w:eastAsia="Arial Unicode MS"/>
                <w:b/>
              </w:rPr>
              <w:t xml:space="preserve">Cota </w:t>
            </w:r>
          </w:p>
          <w:p w:rsidR="00252937" w:rsidRPr="00F26D0E" w:rsidRDefault="00252937" w:rsidP="00252937">
            <w:pPr>
              <w:autoSpaceDE w:val="0"/>
              <w:autoSpaceDN w:val="0"/>
              <w:adjustRightInd w:val="0"/>
              <w:spacing w:line="300" w:lineRule="exact"/>
              <w:jc w:val="center"/>
              <w:rPr>
                <w:rFonts w:eastAsia="Arial Unicode MS"/>
                <w:b/>
              </w:rPr>
            </w:pPr>
            <w:r>
              <w:rPr>
                <w:rFonts w:eastAsia="Arial Unicode MS"/>
                <w:b/>
              </w:rPr>
              <w:t>ME/EPP?</w:t>
            </w:r>
          </w:p>
        </w:tc>
        <w:tc>
          <w:tcPr>
            <w:tcW w:w="1252" w:type="dxa"/>
            <w:shd w:val="clear" w:color="auto" w:fill="B4C6E7" w:themeFill="accent1" w:themeFillTint="66"/>
          </w:tcPr>
          <w:p w:rsidR="00252937" w:rsidRPr="00F26D0E" w:rsidRDefault="00252937" w:rsidP="00252937">
            <w:pPr>
              <w:autoSpaceDE w:val="0"/>
              <w:autoSpaceDN w:val="0"/>
              <w:adjustRightInd w:val="0"/>
              <w:spacing w:line="300" w:lineRule="exact"/>
              <w:jc w:val="center"/>
              <w:rPr>
                <w:rFonts w:eastAsia="Arial Unicode MS"/>
                <w:b/>
              </w:rPr>
            </w:pPr>
            <w:r>
              <w:rPr>
                <w:rFonts w:eastAsia="Arial Unicode MS"/>
                <w:b/>
              </w:rPr>
              <w:t>Amostra?</w:t>
            </w:r>
          </w:p>
        </w:tc>
        <w:tc>
          <w:tcPr>
            <w:tcW w:w="2766" w:type="dxa"/>
            <w:shd w:val="clear" w:color="auto" w:fill="B4C6E7" w:themeFill="accent1" w:themeFillTint="66"/>
          </w:tcPr>
          <w:p w:rsidR="00252937" w:rsidRPr="00F26D0E" w:rsidRDefault="00252937" w:rsidP="00252937">
            <w:pPr>
              <w:autoSpaceDE w:val="0"/>
              <w:autoSpaceDN w:val="0"/>
              <w:adjustRightInd w:val="0"/>
              <w:spacing w:line="300" w:lineRule="exact"/>
              <w:jc w:val="center"/>
              <w:rPr>
                <w:rFonts w:eastAsia="Arial Unicode MS"/>
                <w:b/>
              </w:rPr>
            </w:pPr>
            <w:r>
              <w:rPr>
                <w:rFonts w:eastAsia="Arial Unicode MS"/>
                <w:b/>
              </w:rPr>
              <w:t>Valor Estimado</w:t>
            </w:r>
            <w:r w:rsidR="00DE5E57">
              <w:rPr>
                <w:rFonts w:eastAsia="Arial Unicode MS"/>
                <w:b/>
              </w:rPr>
              <w:t xml:space="preserve"> (R$)</w:t>
            </w:r>
          </w:p>
        </w:tc>
      </w:tr>
      <w:tr w:rsidR="00252937" w:rsidRPr="00F26D0E" w:rsidTr="00DE5E57">
        <w:tc>
          <w:tcPr>
            <w:tcW w:w="4248" w:type="dxa"/>
          </w:tcPr>
          <w:p w:rsidR="00252937" w:rsidRPr="00F26D0E" w:rsidRDefault="00952029" w:rsidP="00AB7D58">
            <w:pPr>
              <w:autoSpaceDE w:val="0"/>
              <w:autoSpaceDN w:val="0"/>
              <w:adjustRightInd w:val="0"/>
              <w:jc w:val="both"/>
              <w:rPr>
                <w:rFonts w:eastAsia="Arial Unicode MS"/>
                <w:b/>
              </w:rPr>
            </w:pPr>
            <w:r>
              <w:rPr>
                <w:rFonts w:eastAsia="Arial Unicode MS"/>
                <w:b/>
              </w:rPr>
              <w:t>A</w:t>
            </w:r>
            <w:r w:rsidRPr="00952029">
              <w:rPr>
                <w:rFonts w:eastAsia="Arial Unicode MS"/>
                <w:b/>
              </w:rPr>
              <w:t>genciamento de viagens, para pesquisa, cotação, reserva, emissão, marcação, remarcação, endosso, cancelamento e fornecimento de passagens aéreas e terrestres, nacionais e internacionais</w:t>
            </w:r>
          </w:p>
        </w:tc>
        <w:tc>
          <w:tcPr>
            <w:tcW w:w="1251" w:type="dxa"/>
          </w:tcPr>
          <w:p w:rsidR="00252937" w:rsidRPr="00F26D0E" w:rsidRDefault="00952029" w:rsidP="00AB7D58">
            <w:pPr>
              <w:autoSpaceDE w:val="0"/>
              <w:autoSpaceDN w:val="0"/>
              <w:adjustRightInd w:val="0"/>
              <w:jc w:val="center"/>
              <w:rPr>
                <w:rFonts w:eastAsia="Arial Unicode MS"/>
                <w:b/>
              </w:rPr>
            </w:pPr>
            <w:r>
              <w:rPr>
                <w:rFonts w:eastAsia="Arial Unicode MS"/>
                <w:b/>
              </w:rPr>
              <w:t>NÃO</w:t>
            </w:r>
          </w:p>
        </w:tc>
        <w:tc>
          <w:tcPr>
            <w:tcW w:w="1251" w:type="dxa"/>
          </w:tcPr>
          <w:p w:rsidR="00252937" w:rsidRPr="00F26D0E" w:rsidRDefault="00952029" w:rsidP="00AB7D58">
            <w:pPr>
              <w:autoSpaceDE w:val="0"/>
              <w:autoSpaceDN w:val="0"/>
              <w:adjustRightInd w:val="0"/>
              <w:jc w:val="center"/>
              <w:rPr>
                <w:rFonts w:eastAsia="Arial Unicode MS"/>
                <w:b/>
              </w:rPr>
            </w:pPr>
            <w:r>
              <w:rPr>
                <w:rFonts w:eastAsia="Arial Unicode MS"/>
                <w:b/>
              </w:rPr>
              <w:t>NÃO</w:t>
            </w:r>
          </w:p>
        </w:tc>
        <w:tc>
          <w:tcPr>
            <w:tcW w:w="1252" w:type="dxa"/>
          </w:tcPr>
          <w:p w:rsidR="00252937" w:rsidRPr="00F26D0E" w:rsidRDefault="00952029" w:rsidP="00AB7D58">
            <w:pPr>
              <w:autoSpaceDE w:val="0"/>
              <w:autoSpaceDN w:val="0"/>
              <w:adjustRightInd w:val="0"/>
              <w:jc w:val="center"/>
              <w:rPr>
                <w:rFonts w:eastAsia="Arial Unicode MS"/>
                <w:b/>
              </w:rPr>
            </w:pPr>
            <w:r>
              <w:rPr>
                <w:rFonts w:eastAsia="Arial Unicode MS"/>
                <w:b/>
              </w:rPr>
              <w:t>NÃO</w:t>
            </w:r>
          </w:p>
        </w:tc>
        <w:tc>
          <w:tcPr>
            <w:tcW w:w="2766" w:type="dxa"/>
          </w:tcPr>
          <w:p w:rsidR="00252937" w:rsidRPr="00F26D0E" w:rsidRDefault="003C49CD" w:rsidP="00AB7D58">
            <w:pPr>
              <w:autoSpaceDE w:val="0"/>
              <w:autoSpaceDN w:val="0"/>
              <w:adjustRightInd w:val="0"/>
              <w:jc w:val="center"/>
              <w:rPr>
                <w:rFonts w:eastAsia="Arial Unicode MS"/>
                <w:b/>
              </w:rPr>
            </w:pPr>
            <w:r w:rsidRPr="00B85AC9">
              <w:rPr>
                <w:b/>
                <w:color w:val="000000"/>
              </w:rPr>
              <w:t>R$ 220.697,18</w:t>
            </w:r>
          </w:p>
        </w:tc>
      </w:tr>
    </w:tbl>
    <w:p w:rsidR="00DE5E57" w:rsidRDefault="00DE5E57" w:rsidP="0029160F">
      <w:pPr>
        <w:autoSpaceDE w:val="0"/>
        <w:autoSpaceDN w:val="0"/>
        <w:adjustRightInd w:val="0"/>
        <w:spacing w:line="300" w:lineRule="exact"/>
        <w:jc w:val="center"/>
        <w:rPr>
          <w:rFonts w:eastAsia="Arial Unicode MS"/>
          <w:b/>
          <w:color w:val="FF0000"/>
        </w:rPr>
      </w:pPr>
    </w:p>
    <w:p w:rsidR="00DE5E57" w:rsidRDefault="00C87D9C" w:rsidP="00C87D9C">
      <w:pPr>
        <w:tabs>
          <w:tab w:val="left" w:pos="7140"/>
        </w:tabs>
        <w:autoSpaceDE w:val="0"/>
        <w:autoSpaceDN w:val="0"/>
        <w:adjustRightInd w:val="0"/>
        <w:spacing w:line="300" w:lineRule="exact"/>
        <w:rPr>
          <w:rFonts w:eastAsia="Arial Unicode MS"/>
          <w:b/>
          <w:color w:val="FF0000"/>
        </w:rPr>
      </w:pPr>
      <w:r>
        <w:rPr>
          <w:rFonts w:eastAsia="Arial Unicode MS"/>
          <w:b/>
          <w:color w:val="FF0000"/>
        </w:rPr>
        <w:tab/>
      </w:r>
    </w:p>
    <w:p w:rsidR="00DE5E57" w:rsidRDefault="00DE5E57" w:rsidP="0029160F">
      <w:pPr>
        <w:autoSpaceDE w:val="0"/>
        <w:autoSpaceDN w:val="0"/>
        <w:adjustRightInd w:val="0"/>
        <w:spacing w:line="300" w:lineRule="exact"/>
        <w:jc w:val="center"/>
        <w:rPr>
          <w:rFonts w:eastAsia="Arial Unicode MS"/>
          <w:b/>
          <w:color w:val="FF0000"/>
        </w:rPr>
        <w:sectPr w:rsidR="00DE5E57" w:rsidSect="00F26D0E">
          <w:headerReference w:type="even" r:id="rId8"/>
          <w:headerReference w:type="default" r:id="rId9"/>
          <w:footerReference w:type="even" r:id="rId10"/>
          <w:footerReference w:type="default" r:id="rId11"/>
          <w:headerReference w:type="first" r:id="rId12"/>
          <w:footerReference w:type="first" r:id="rId13"/>
          <w:pgSz w:w="11907" w:h="16840" w:code="9"/>
          <w:pgMar w:top="1701" w:right="708" w:bottom="1418" w:left="567" w:header="425" w:footer="680" w:gutter="0"/>
          <w:cols w:space="720"/>
        </w:sectPr>
      </w:pPr>
    </w:p>
    <w:p w:rsidR="00927D95" w:rsidRPr="0069217B" w:rsidRDefault="006928CD" w:rsidP="00C55F72">
      <w:pPr>
        <w:pStyle w:val="PargrafodaLista"/>
        <w:numPr>
          <w:ilvl w:val="0"/>
          <w:numId w:val="3"/>
        </w:numPr>
        <w:autoSpaceDE w:val="0"/>
        <w:autoSpaceDN w:val="0"/>
        <w:adjustRightInd w:val="0"/>
        <w:spacing w:line="300" w:lineRule="exact"/>
        <w:ind w:left="0" w:hanging="284"/>
        <w:jc w:val="both"/>
        <w:rPr>
          <w:rFonts w:eastAsia="Arial Unicode MS"/>
          <w:b/>
        </w:rPr>
      </w:pPr>
      <w:r w:rsidRPr="0069217B">
        <w:rPr>
          <w:rFonts w:eastAsia="Arial Unicode MS"/>
          <w:b/>
        </w:rPr>
        <w:lastRenderedPageBreak/>
        <w:t>PREÂMBULO</w:t>
      </w:r>
    </w:p>
    <w:p w:rsidR="00154191" w:rsidRPr="0069217B" w:rsidRDefault="00154191" w:rsidP="00DF18EC">
      <w:pPr>
        <w:autoSpaceDE w:val="0"/>
        <w:autoSpaceDN w:val="0"/>
        <w:adjustRightInd w:val="0"/>
        <w:spacing w:line="300" w:lineRule="exact"/>
        <w:ind w:hanging="284"/>
        <w:jc w:val="both"/>
        <w:rPr>
          <w:rFonts w:eastAsia="Arial Unicode MS"/>
          <w:b/>
        </w:rPr>
      </w:pPr>
    </w:p>
    <w:p w:rsidR="00E826A7" w:rsidRPr="0069217B" w:rsidRDefault="00AA33AA" w:rsidP="00C55F72">
      <w:pPr>
        <w:pStyle w:val="PargrafodaLista"/>
        <w:numPr>
          <w:ilvl w:val="1"/>
          <w:numId w:val="3"/>
        </w:numPr>
        <w:autoSpaceDE w:val="0"/>
        <w:autoSpaceDN w:val="0"/>
        <w:adjustRightInd w:val="0"/>
        <w:spacing w:line="300" w:lineRule="exact"/>
        <w:ind w:left="0" w:hanging="284"/>
        <w:jc w:val="both"/>
        <w:rPr>
          <w:b/>
          <w:bCs/>
        </w:rPr>
      </w:pPr>
      <w:r w:rsidRPr="0069217B">
        <w:rPr>
          <w:rFonts w:eastAsia="Arial Unicode MS"/>
          <w:b/>
        </w:rPr>
        <w:t xml:space="preserve">A Câmara Municipal de Foz do Iguaçu </w:t>
      </w:r>
      <w:r w:rsidRPr="0069217B">
        <w:rPr>
          <w:rFonts w:eastAsia="Arial Unicode MS"/>
        </w:rPr>
        <w:t xml:space="preserve">torna público que se acha aberta licitação na modalidade </w:t>
      </w:r>
      <w:r w:rsidRPr="0069217B">
        <w:rPr>
          <w:rFonts w:eastAsia="Arial Unicode MS"/>
          <w:b/>
        </w:rPr>
        <w:t>PREGÃO, NA FORMA ELETRÔNICA</w:t>
      </w:r>
      <w:r w:rsidRPr="0069217B">
        <w:rPr>
          <w:rFonts w:eastAsia="Arial Unicode MS"/>
        </w:rPr>
        <w:t xml:space="preserve">, do tipo </w:t>
      </w:r>
      <w:r w:rsidRPr="0069217B">
        <w:rPr>
          <w:rFonts w:eastAsia="Arial Unicode MS"/>
          <w:b/>
        </w:rPr>
        <w:t>MENOR PREÇO,</w:t>
      </w:r>
      <w:r w:rsidRPr="0069217B">
        <w:rPr>
          <w:rFonts w:eastAsia="Arial Unicode MS"/>
        </w:rPr>
        <w:t xml:space="preserve"> </w:t>
      </w:r>
      <w:r w:rsidRPr="0069217B">
        <w:t xml:space="preserve">que será </w:t>
      </w:r>
      <w:r w:rsidRPr="00FC4859">
        <w:rPr>
          <w:b/>
          <w:u w:val="single"/>
        </w:rPr>
        <w:t>regida pela Lei Federal nº 10.520, de 17 de julho de 2002, Ato da Presidência n° 34/2021, de 22 de março de 2021 e, aplicando-se subsidiariamente, no que couber, as disposições da Lei Federal nº 8.666, de 21 de junho de 1993 e alterações posteriores</w:t>
      </w:r>
      <w:r w:rsidRPr="0069217B">
        <w:t xml:space="preserve">, todas combinadas com a Lei Complementar nº 123, de 14 de dezembro de 2006, e demais normas regulamentares aplicáveis, </w:t>
      </w:r>
      <w:r w:rsidRPr="0069217B">
        <w:rPr>
          <w:rFonts w:eastAsia="Arial Unicode MS"/>
        </w:rPr>
        <w:t>tendo como objetivo a</w:t>
      </w:r>
      <w:r w:rsidR="00154191" w:rsidRPr="0069217B">
        <w:rPr>
          <w:rFonts w:eastAsia="Arial Unicode MS"/>
        </w:rPr>
        <w:t xml:space="preserve"> </w:t>
      </w:r>
      <w:r w:rsidRPr="00FF1B4E">
        <w:rPr>
          <w:b/>
          <w:u w:val="single"/>
        </w:rPr>
        <w:t>contratação de empresa especializada na prestação de serviços continuados de agenciamento de viagens, para pesquisa, cotação, reserva, emissão, marcação, remarcação, endosso, cancelamento e fornecimento de passagens aéreas e terrestres, nacionais e internacionais</w:t>
      </w:r>
      <w:r w:rsidR="00225B68" w:rsidRPr="0069217B">
        <w:rPr>
          <w:b/>
          <w:bCs/>
        </w:rPr>
        <w:t>,</w:t>
      </w:r>
      <w:r w:rsidR="00A202B5" w:rsidRPr="0069217B">
        <w:rPr>
          <w:b/>
          <w:bCs/>
        </w:rPr>
        <w:t xml:space="preserve"> </w:t>
      </w:r>
      <w:r w:rsidR="00A202B5" w:rsidRPr="0069217B">
        <w:t>e</w:t>
      </w:r>
      <w:r w:rsidR="00A202B5" w:rsidRPr="0069217B">
        <w:rPr>
          <w:b/>
          <w:bCs/>
        </w:rPr>
        <w:t xml:space="preserve"> </w:t>
      </w:r>
      <w:r w:rsidR="00A202B5" w:rsidRPr="0069217B">
        <w:t>nas condições fixadas neste Edital e seus Anexos</w:t>
      </w:r>
      <w:r w:rsidR="00FE4186">
        <w:t>, sob o regime de execução de empreitada por preço unitário</w:t>
      </w:r>
      <w:r w:rsidR="00A202B5" w:rsidRPr="0069217B">
        <w:t xml:space="preserve">. As propostas deverão obedecer às especificações </w:t>
      </w:r>
      <w:r w:rsidR="00AE784A" w:rsidRPr="0069217B">
        <w:t xml:space="preserve">e condições </w:t>
      </w:r>
      <w:r w:rsidR="00A202B5" w:rsidRPr="0069217B">
        <w:t>deste instrumento convocatório e anexos que dele fazem parte integrante.</w:t>
      </w:r>
    </w:p>
    <w:p w:rsidR="009F3BB8" w:rsidRPr="00F45A88" w:rsidRDefault="00F45A88" w:rsidP="00F45A88">
      <w:pPr>
        <w:pStyle w:val="PargrafodaLista"/>
        <w:numPr>
          <w:ilvl w:val="1"/>
          <w:numId w:val="3"/>
        </w:numPr>
        <w:autoSpaceDE w:val="0"/>
        <w:autoSpaceDN w:val="0"/>
        <w:adjustRightInd w:val="0"/>
        <w:spacing w:line="300" w:lineRule="exact"/>
        <w:ind w:left="0" w:hanging="284"/>
        <w:jc w:val="both"/>
        <w:rPr>
          <w:bCs/>
        </w:rPr>
      </w:pPr>
      <w:r w:rsidRPr="00F45A88">
        <w:rPr>
          <w:bCs/>
        </w:rPr>
        <w:t>É pregoeiro desta Casa de Leis: Carlos Alberto Kasper, matrícula nº 201.489, e são membros da equipe de apoio ao pregoeiro os senhores Oldair Winicki, matrícula 200.530 e Fabiano Gnadt Borghetti, matrícula 201.501, designados através da Portaria da Presidência de nº 21/2019 de 01 de Fevereiro de 2019, publicada no Diário Oficial do Município de Foz do Iguaçu em 19 de Fevereiro de 2019, além do servidor Douglas da Silva dos Santos, matrícula 201.757 designado através da Portaria da Presidência nº 285/2019 de 16 de dezembro de 2019, publicada no Diário Oficial do Município de Foz do Iguaçu em 20 de Dezembro de 2019.</w:t>
      </w:r>
    </w:p>
    <w:p w:rsidR="00DF18EC" w:rsidRPr="0069217B" w:rsidRDefault="00B5463E" w:rsidP="00247701">
      <w:pPr>
        <w:pStyle w:val="PargrafodaLista"/>
        <w:numPr>
          <w:ilvl w:val="1"/>
          <w:numId w:val="3"/>
        </w:numPr>
        <w:autoSpaceDE w:val="0"/>
        <w:autoSpaceDN w:val="0"/>
        <w:adjustRightInd w:val="0"/>
        <w:spacing w:line="300" w:lineRule="exact"/>
        <w:ind w:left="0" w:hanging="284"/>
        <w:jc w:val="both"/>
        <w:rPr>
          <w:bCs/>
        </w:rPr>
      </w:pPr>
      <w:r w:rsidRPr="0069217B">
        <w:t xml:space="preserve">O   recebimento   das   propostas, abertura e disputa de preços, será exclusivamente por meio eletrônico, no endereço </w:t>
      </w:r>
      <w:r w:rsidR="00247701" w:rsidRPr="00247701">
        <w:t>https://www.gov.br/compras/pt-br/</w:t>
      </w:r>
      <w:r w:rsidRPr="0069217B">
        <w:t>, conforme datas e horários definidos abaixo</w:t>
      </w:r>
      <w:r w:rsidR="00A202B5" w:rsidRPr="0069217B">
        <w:t>.</w:t>
      </w:r>
    </w:p>
    <w:p w:rsidR="00B5463E" w:rsidRPr="0069217B" w:rsidRDefault="00B5463E" w:rsidP="00B5463E">
      <w:pPr>
        <w:pStyle w:val="PargrafodaLista"/>
        <w:rPr>
          <w:bCs/>
        </w:rPr>
      </w:pPr>
    </w:p>
    <w:tbl>
      <w:tblPr>
        <w:tblStyle w:val="Tabelacomgrade"/>
        <w:tblW w:w="0" w:type="auto"/>
        <w:tblLook w:val="04A0" w:firstRow="1" w:lastRow="0" w:firstColumn="1" w:lastColumn="0" w:noHBand="0" w:noVBand="1"/>
      </w:tblPr>
      <w:tblGrid>
        <w:gridCol w:w="4389"/>
        <w:gridCol w:w="4389"/>
      </w:tblGrid>
      <w:tr w:rsidR="00B5463E" w:rsidRPr="0069217B" w:rsidTr="00B5463E">
        <w:tc>
          <w:tcPr>
            <w:tcW w:w="4389" w:type="dxa"/>
          </w:tcPr>
          <w:p w:rsidR="00B5463E" w:rsidRPr="0069217B" w:rsidRDefault="00B5463E" w:rsidP="00B5463E">
            <w:pPr>
              <w:pStyle w:val="PargrafodaLista"/>
              <w:autoSpaceDE w:val="0"/>
              <w:autoSpaceDN w:val="0"/>
              <w:adjustRightInd w:val="0"/>
              <w:spacing w:line="300" w:lineRule="exact"/>
              <w:ind w:left="0"/>
              <w:jc w:val="both"/>
              <w:rPr>
                <w:bCs/>
              </w:rPr>
            </w:pPr>
            <w:r w:rsidRPr="0069217B">
              <w:rPr>
                <w:bCs/>
              </w:rPr>
              <w:t>DATA E HORÁRIO DO RECEBIMENTO DAS PROPOSTAS</w:t>
            </w:r>
          </w:p>
        </w:tc>
        <w:tc>
          <w:tcPr>
            <w:tcW w:w="4389" w:type="dxa"/>
          </w:tcPr>
          <w:p w:rsidR="00B5463E" w:rsidRPr="0069217B" w:rsidRDefault="00B5463E" w:rsidP="00A14DC5">
            <w:pPr>
              <w:pStyle w:val="PargrafodaLista"/>
              <w:autoSpaceDE w:val="0"/>
              <w:autoSpaceDN w:val="0"/>
              <w:adjustRightInd w:val="0"/>
              <w:spacing w:line="300" w:lineRule="exact"/>
              <w:ind w:left="0"/>
              <w:jc w:val="center"/>
              <w:rPr>
                <w:bCs/>
              </w:rPr>
            </w:pPr>
            <w:r w:rsidRPr="00CD155E">
              <w:rPr>
                <w:bCs/>
              </w:rPr>
              <w:t xml:space="preserve">ATÉ 10H00 DO DIA </w:t>
            </w:r>
            <w:r w:rsidR="00A14DC5">
              <w:rPr>
                <w:bCs/>
              </w:rPr>
              <w:t>20</w:t>
            </w:r>
            <w:r w:rsidRPr="00CD155E">
              <w:rPr>
                <w:bCs/>
              </w:rPr>
              <w:t>/</w:t>
            </w:r>
            <w:r w:rsidR="00A14DC5">
              <w:rPr>
                <w:bCs/>
              </w:rPr>
              <w:t>09</w:t>
            </w:r>
            <w:r w:rsidRPr="00CD155E">
              <w:rPr>
                <w:bCs/>
              </w:rPr>
              <w:t>/</w:t>
            </w:r>
            <w:r w:rsidR="000443EB" w:rsidRPr="00CD155E">
              <w:rPr>
                <w:bCs/>
              </w:rPr>
              <w:t>202</w:t>
            </w:r>
            <w:r w:rsidR="000F5A5E">
              <w:rPr>
                <w:bCs/>
              </w:rPr>
              <w:t>2</w:t>
            </w:r>
          </w:p>
        </w:tc>
      </w:tr>
      <w:tr w:rsidR="00B5463E" w:rsidRPr="0069217B" w:rsidTr="00B5463E">
        <w:tc>
          <w:tcPr>
            <w:tcW w:w="4389" w:type="dxa"/>
          </w:tcPr>
          <w:p w:rsidR="00B5463E" w:rsidRPr="0069217B" w:rsidRDefault="00B5463E" w:rsidP="00B5463E">
            <w:pPr>
              <w:pStyle w:val="PargrafodaLista"/>
              <w:autoSpaceDE w:val="0"/>
              <w:autoSpaceDN w:val="0"/>
              <w:adjustRightInd w:val="0"/>
              <w:spacing w:line="300" w:lineRule="exact"/>
              <w:ind w:left="0"/>
              <w:jc w:val="both"/>
              <w:rPr>
                <w:bCs/>
              </w:rPr>
            </w:pPr>
            <w:r w:rsidRPr="0069217B">
              <w:rPr>
                <w:bCs/>
              </w:rPr>
              <w:t>DATA E HORÁRIO DA ABERTURA DA SESSÃO PÚBLICA</w:t>
            </w:r>
          </w:p>
        </w:tc>
        <w:tc>
          <w:tcPr>
            <w:tcW w:w="4389" w:type="dxa"/>
          </w:tcPr>
          <w:p w:rsidR="00B5463E" w:rsidRPr="0069217B" w:rsidRDefault="00B5463E" w:rsidP="00A14DC5">
            <w:pPr>
              <w:pStyle w:val="PargrafodaLista"/>
              <w:autoSpaceDE w:val="0"/>
              <w:autoSpaceDN w:val="0"/>
              <w:adjustRightInd w:val="0"/>
              <w:spacing w:line="300" w:lineRule="exact"/>
              <w:ind w:left="0"/>
              <w:jc w:val="center"/>
              <w:rPr>
                <w:bCs/>
              </w:rPr>
            </w:pPr>
            <w:r w:rsidRPr="00CD155E">
              <w:rPr>
                <w:bCs/>
              </w:rPr>
              <w:t xml:space="preserve">10H00 DO DIA </w:t>
            </w:r>
            <w:r w:rsidR="00A14DC5">
              <w:rPr>
                <w:bCs/>
              </w:rPr>
              <w:t>20</w:t>
            </w:r>
            <w:r w:rsidRPr="00CD155E">
              <w:rPr>
                <w:bCs/>
              </w:rPr>
              <w:t>/</w:t>
            </w:r>
            <w:r w:rsidR="00A14DC5">
              <w:rPr>
                <w:bCs/>
              </w:rPr>
              <w:t>09</w:t>
            </w:r>
            <w:r w:rsidRPr="00CD155E">
              <w:rPr>
                <w:bCs/>
              </w:rPr>
              <w:t>/</w:t>
            </w:r>
            <w:r w:rsidR="000443EB" w:rsidRPr="00CD155E">
              <w:rPr>
                <w:bCs/>
              </w:rPr>
              <w:t>202</w:t>
            </w:r>
            <w:r w:rsidR="000F5A5E">
              <w:rPr>
                <w:bCs/>
              </w:rPr>
              <w:t>2</w:t>
            </w:r>
          </w:p>
        </w:tc>
      </w:tr>
    </w:tbl>
    <w:p w:rsidR="003B5ECD" w:rsidRDefault="003B5ECD" w:rsidP="003B5ECD">
      <w:pPr>
        <w:pStyle w:val="PargrafodaLista"/>
        <w:autoSpaceDE w:val="0"/>
        <w:autoSpaceDN w:val="0"/>
        <w:adjustRightInd w:val="0"/>
        <w:spacing w:line="300" w:lineRule="exact"/>
        <w:ind w:left="0"/>
        <w:jc w:val="both"/>
      </w:pPr>
    </w:p>
    <w:p w:rsidR="00DF18EC" w:rsidRPr="0069217B" w:rsidRDefault="00DF18EC" w:rsidP="00C55F72">
      <w:pPr>
        <w:pStyle w:val="PargrafodaLista"/>
        <w:numPr>
          <w:ilvl w:val="1"/>
          <w:numId w:val="3"/>
        </w:numPr>
        <w:autoSpaceDE w:val="0"/>
        <w:autoSpaceDN w:val="0"/>
        <w:adjustRightInd w:val="0"/>
        <w:spacing w:line="300" w:lineRule="exact"/>
        <w:ind w:left="0" w:hanging="284"/>
        <w:jc w:val="both"/>
      </w:pPr>
      <w:r w:rsidRPr="0069217B">
        <w:t xml:space="preserve">Até </w:t>
      </w:r>
      <w:r w:rsidR="00B00C5F">
        <w:t>3</w:t>
      </w:r>
      <w:r w:rsidRPr="0069217B">
        <w:t xml:space="preserve"> (</w:t>
      </w:r>
      <w:r w:rsidR="00B00C5F">
        <w:t>três</w:t>
      </w:r>
      <w:r w:rsidRPr="0069217B">
        <w:t>) dias úteis antes da data fixada para abertura da sessão pública, qualquer cidadão ou pretenso licitante poderá impugnar este ato convocatório</w:t>
      </w:r>
      <w:r w:rsidR="00B5463E" w:rsidRPr="0069217B">
        <w:t xml:space="preserve"> </w:t>
      </w:r>
      <w:r w:rsidRPr="0069217B">
        <w:t xml:space="preserve">de acordo </w:t>
      </w:r>
      <w:r w:rsidRPr="00B00C5F">
        <w:t xml:space="preserve">com o artigo </w:t>
      </w:r>
      <w:r w:rsidR="00B00C5F" w:rsidRPr="00B00C5F">
        <w:t>2</w:t>
      </w:r>
      <w:r w:rsidR="00B5463E" w:rsidRPr="00B00C5F">
        <w:t>1</w:t>
      </w:r>
      <w:r w:rsidRPr="00B00C5F">
        <w:t xml:space="preserve"> do Ato da Presidência nº </w:t>
      </w:r>
      <w:r w:rsidR="00A14DC5">
        <w:t>34</w:t>
      </w:r>
      <w:r w:rsidRPr="00B00C5F">
        <w:t>/20</w:t>
      </w:r>
      <w:r w:rsidR="00B00C5F" w:rsidRPr="00B00C5F">
        <w:t>2</w:t>
      </w:r>
      <w:r w:rsidR="00A14DC5">
        <w:t>1</w:t>
      </w:r>
      <w:r w:rsidRPr="00B00C5F">
        <w:t xml:space="preserve"> e</w:t>
      </w:r>
      <w:r w:rsidRPr="0069217B">
        <w:t xml:space="preserve"> instruções contidas no Item 4 do presente Edital.</w:t>
      </w:r>
    </w:p>
    <w:p w:rsidR="00432BD4" w:rsidRPr="00432BD4" w:rsidRDefault="00DF18EC" w:rsidP="00C55F72">
      <w:pPr>
        <w:pStyle w:val="PargrafodaLista"/>
        <w:numPr>
          <w:ilvl w:val="1"/>
          <w:numId w:val="3"/>
        </w:numPr>
        <w:autoSpaceDE w:val="0"/>
        <w:autoSpaceDN w:val="0"/>
        <w:adjustRightInd w:val="0"/>
        <w:spacing w:line="300" w:lineRule="exact"/>
        <w:ind w:left="0" w:hanging="284"/>
        <w:jc w:val="both"/>
        <w:rPr>
          <w:color w:val="000000"/>
        </w:rPr>
      </w:pPr>
      <w:r w:rsidRPr="0069217B">
        <w:rPr>
          <w:rFonts w:eastAsia="Arial Unicode MS"/>
        </w:rPr>
        <w:t xml:space="preserve"> Os esclarecimentos sobre o conteúdo do Edital e seus Anexos somente serão prestados e considerados quando solicitados por escrito ao Pregoeiro ou à Equipe de Apoio, até </w:t>
      </w:r>
      <w:r w:rsidR="00B00C5F">
        <w:rPr>
          <w:rFonts w:eastAsia="Arial Unicode MS"/>
        </w:rPr>
        <w:t>3</w:t>
      </w:r>
      <w:r w:rsidRPr="0069217B">
        <w:rPr>
          <w:rFonts w:eastAsia="Arial Unicode MS"/>
        </w:rPr>
        <w:t xml:space="preserve"> (</w:t>
      </w:r>
      <w:r w:rsidR="00B00C5F">
        <w:rPr>
          <w:rFonts w:eastAsia="Arial Unicode MS"/>
        </w:rPr>
        <w:t>trê</w:t>
      </w:r>
      <w:r w:rsidRPr="0069217B">
        <w:rPr>
          <w:rFonts w:eastAsia="Arial Unicode MS"/>
        </w:rPr>
        <w:t xml:space="preserve">s) dias úteis antes da data fixada para a abertura da licitação, </w:t>
      </w:r>
      <w:r w:rsidR="00B5463E" w:rsidRPr="0069217B">
        <w:rPr>
          <w:rFonts w:eastAsia="Arial Unicode MS"/>
        </w:rPr>
        <w:t xml:space="preserve">devendo ser endereçados ao email: </w:t>
      </w:r>
      <w:hyperlink r:id="rId14" w:history="1">
        <w:r w:rsidR="00B5463E" w:rsidRPr="0069217B">
          <w:rPr>
            <w:rStyle w:val="Hyperlink"/>
            <w:rFonts w:eastAsia="Arial Unicode MS"/>
            <w:color w:val="auto"/>
          </w:rPr>
          <w:t>licitacao@fozdoiguacu.pr.leg.br</w:t>
        </w:r>
      </w:hyperlink>
      <w:r w:rsidR="00432BD4">
        <w:rPr>
          <w:rFonts w:eastAsia="Arial Unicode MS"/>
          <w:color w:val="000000"/>
        </w:rPr>
        <w:t xml:space="preserve">. </w:t>
      </w:r>
    </w:p>
    <w:p w:rsidR="00B445F7" w:rsidRPr="0069217B" w:rsidRDefault="00432BD4" w:rsidP="00F45A88">
      <w:pPr>
        <w:pStyle w:val="PargrafodaLista"/>
        <w:numPr>
          <w:ilvl w:val="1"/>
          <w:numId w:val="3"/>
        </w:numPr>
        <w:autoSpaceDE w:val="0"/>
        <w:autoSpaceDN w:val="0"/>
        <w:adjustRightInd w:val="0"/>
        <w:spacing w:line="300" w:lineRule="exact"/>
        <w:ind w:left="0" w:hanging="284"/>
        <w:jc w:val="both"/>
      </w:pPr>
      <w:r w:rsidRPr="00432BD4">
        <w:rPr>
          <w:rFonts w:eastAsia="Arial Unicode MS"/>
          <w:color w:val="000000"/>
        </w:rPr>
        <w:t xml:space="preserve">As respostas a todos os questionamentos (dúvidas ou esclarecimentos) serão disponibilizados no sítio da Câmara Municipal de Foz do Iguaçu – </w:t>
      </w:r>
      <w:hyperlink r:id="rId15" w:history="1">
        <w:r w:rsidRPr="00432BD4">
          <w:rPr>
            <w:rStyle w:val="Hyperlink"/>
            <w:rFonts w:eastAsia="Arial Unicode MS"/>
          </w:rPr>
          <w:t>www.fozdoiguacu.pr.leg.br</w:t>
        </w:r>
      </w:hyperlink>
      <w:r w:rsidRPr="00432BD4">
        <w:rPr>
          <w:rFonts w:eastAsia="Arial Unicode MS"/>
          <w:color w:val="000000"/>
        </w:rPr>
        <w:t xml:space="preserve">, no link </w:t>
      </w:r>
      <w:r w:rsidR="00F45A88" w:rsidRPr="00F45A88">
        <w:rPr>
          <w:rFonts w:eastAsia="Arial Unicode MS"/>
          <w:color w:val="000000"/>
        </w:rPr>
        <w:t>“Transparência/Licitações/202</w:t>
      </w:r>
      <w:r w:rsidR="000F5A5E">
        <w:rPr>
          <w:rFonts w:eastAsia="Arial Unicode MS"/>
          <w:color w:val="000000"/>
        </w:rPr>
        <w:t>2</w:t>
      </w:r>
      <w:r w:rsidR="002969AC">
        <w:rPr>
          <w:rFonts w:eastAsia="Arial Unicode MS"/>
          <w:color w:val="000000"/>
        </w:rPr>
        <w:t xml:space="preserve">” e no endereço do sistema eletrônico </w:t>
      </w:r>
      <w:hyperlink r:id="rId16" w:history="1">
        <w:r w:rsidR="002969AC" w:rsidRPr="000A4F84">
          <w:rPr>
            <w:rStyle w:val="Hyperlink"/>
          </w:rPr>
          <w:t>https://www.gov.br/compras/pt-br/</w:t>
        </w:r>
      </w:hyperlink>
      <w:r w:rsidR="002969AC">
        <w:t xml:space="preserve"> </w:t>
      </w:r>
    </w:p>
    <w:p w:rsidR="00B445F7" w:rsidRDefault="00B445F7" w:rsidP="00C55F72">
      <w:pPr>
        <w:pStyle w:val="PargrafodaLista"/>
        <w:numPr>
          <w:ilvl w:val="2"/>
          <w:numId w:val="3"/>
        </w:numPr>
        <w:autoSpaceDE w:val="0"/>
        <w:autoSpaceDN w:val="0"/>
        <w:adjustRightInd w:val="0"/>
        <w:spacing w:line="300" w:lineRule="exact"/>
        <w:ind w:left="567" w:firstLine="0"/>
        <w:jc w:val="both"/>
      </w:pPr>
      <w:r w:rsidRPr="0069217B">
        <w:t xml:space="preserve">O Pregoeiro deverá decidir sobre a petição de esclarecimento no prazo de até </w:t>
      </w:r>
      <w:r w:rsidR="00B00C5F">
        <w:t>2</w:t>
      </w:r>
      <w:r w:rsidRPr="0069217B">
        <w:t xml:space="preserve"> (</w:t>
      </w:r>
      <w:r w:rsidR="00B00C5F">
        <w:t>dois</w:t>
      </w:r>
      <w:r w:rsidRPr="0069217B">
        <w:t>) dia</w:t>
      </w:r>
      <w:r w:rsidR="00B00C5F">
        <w:t>s</w:t>
      </w:r>
      <w:r w:rsidRPr="0069217B">
        <w:t xml:space="preserve"> </w:t>
      </w:r>
      <w:r w:rsidR="00B00C5F">
        <w:t>u</w:t>
      </w:r>
      <w:r w:rsidRPr="0069217B">
        <w:t>t</w:t>
      </w:r>
      <w:r w:rsidR="00B00C5F">
        <w:t>eis</w:t>
      </w:r>
      <w:r w:rsidRPr="0069217B">
        <w:t>.</w:t>
      </w:r>
    </w:p>
    <w:p w:rsidR="00432BD4" w:rsidRPr="0069217B" w:rsidRDefault="00432BD4" w:rsidP="00C55F72">
      <w:pPr>
        <w:pStyle w:val="PargrafodaLista"/>
        <w:numPr>
          <w:ilvl w:val="1"/>
          <w:numId w:val="3"/>
        </w:numPr>
        <w:autoSpaceDE w:val="0"/>
        <w:autoSpaceDN w:val="0"/>
        <w:adjustRightInd w:val="0"/>
        <w:spacing w:line="300" w:lineRule="exact"/>
        <w:ind w:left="0" w:hanging="284"/>
        <w:jc w:val="both"/>
      </w:pPr>
      <w:r w:rsidRPr="00432BD4">
        <w:t xml:space="preserve">Os atos e decisões da presente licitação serão publicados no Diário </w:t>
      </w:r>
      <w:r>
        <w:t xml:space="preserve">Oficial </w:t>
      </w:r>
      <w:r w:rsidRPr="00432BD4">
        <w:t xml:space="preserve">do </w:t>
      </w:r>
      <w:r>
        <w:t>Município de Foz do Iguaçu</w:t>
      </w:r>
      <w:r w:rsidRPr="00432BD4">
        <w:t xml:space="preserve">, acessível no sítio eletrônico do </w:t>
      </w:r>
      <w:r>
        <w:t>Município de Foz do Iguaçu</w:t>
      </w:r>
      <w:r w:rsidRPr="00432BD4">
        <w:t xml:space="preserve"> no seguinte endereço: </w:t>
      </w:r>
      <w:r w:rsidR="00F45A88" w:rsidRPr="00872012">
        <w:rPr>
          <w:rStyle w:val="Hyperlink"/>
          <w:color w:val="auto"/>
        </w:rPr>
        <w:t>https://www5.pmfi.pr.gov.br/diarioOficial</w:t>
      </w:r>
      <w:r>
        <w:t xml:space="preserve"> </w:t>
      </w:r>
      <w:r w:rsidRPr="00432BD4">
        <w:t>e disponibilizados também no endereço</w:t>
      </w:r>
      <w:r w:rsidR="00854C78">
        <w:t xml:space="preserve"> do sistema eletrônico</w:t>
      </w:r>
      <w:r w:rsidRPr="00432BD4">
        <w:t xml:space="preserve">: </w:t>
      </w:r>
      <w:r w:rsidR="002969AC" w:rsidRPr="002969AC">
        <w:t>https://www.gov.br/compras/pt-br/</w:t>
      </w:r>
      <w:r w:rsidRPr="00432BD4">
        <w:t>.</w:t>
      </w:r>
    </w:p>
    <w:p w:rsidR="00167444" w:rsidRDefault="00167444" w:rsidP="003A14E4">
      <w:pPr>
        <w:autoSpaceDE w:val="0"/>
        <w:autoSpaceDN w:val="0"/>
        <w:adjustRightInd w:val="0"/>
        <w:spacing w:line="360" w:lineRule="auto"/>
        <w:ind w:firstLine="539"/>
        <w:jc w:val="both"/>
        <w:rPr>
          <w:rFonts w:eastAsia="Arial Unicode MS"/>
          <w:b/>
        </w:rPr>
      </w:pPr>
    </w:p>
    <w:p w:rsidR="00564BD1" w:rsidRDefault="00564BD1" w:rsidP="003A14E4">
      <w:pPr>
        <w:autoSpaceDE w:val="0"/>
        <w:autoSpaceDN w:val="0"/>
        <w:adjustRightInd w:val="0"/>
        <w:spacing w:line="360" w:lineRule="auto"/>
        <w:ind w:firstLine="539"/>
        <w:jc w:val="both"/>
        <w:rPr>
          <w:rFonts w:eastAsia="Arial Unicode MS"/>
          <w:b/>
        </w:rPr>
      </w:pPr>
    </w:p>
    <w:p w:rsidR="00564BD1" w:rsidRDefault="00564BD1" w:rsidP="003A14E4">
      <w:pPr>
        <w:autoSpaceDE w:val="0"/>
        <w:autoSpaceDN w:val="0"/>
        <w:adjustRightInd w:val="0"/>
        <w:spacing w:line="360" w:lineRule="auto"/>
        <w:ind w:firstLine="539"/>
        <w:jc w:val="both"/>
        <w:rPr>
          <w:rFonts w:eastAsia="Arial Unicode MS"/>
          <w:b/>
        </w:rPr>
      </w:pPr>
    </w:p>
    <w:p w:rsidR="00564BD1" w:rsidRPr="0069217B" w:rsidRDefault="00564BD1" w:rsidP="003A14E4">
      <w:pPr>
        <w:autoSpaceDE w:val="0"/>
        <w:autoSpaceDN w:val="0"/>
        <w:adjustRightInd w:val="0"/>
        <w:spacing w:line="360" w:lineRule="auto"/>
        <w:ind w:firstLine="539"/>
        <w:jc w:val="both"/>
        <w:rPr>
          <w:rFonts w:eastAsia="Arial Unicode MS"/>
          <w:b/>
        </w:rPr>
      </w:pPr>
    </w:p>
    <w:p w:rsidR="00927D95" w:rsidRDefault="004833EC" w:rsidP="00C55F72">
      <w:pPr>
        <w:pStyle w:val="PargrafodaLista"/>
        <w:numPr>
          <w:ilvl w:val="0"/>
          <w:numId w:val="3"/>
        </w:numPr>
        <w:autoSpaceDE w:val="0"/>
        <w:autoSpaceDN w:val="0"/>
        <w:adjustRightInd w:val="0"/>
        <w:spacing w:line="360" w:lineRule="auto"/>
        <w:ind w:left="0" w:hanging="284"/>
        <w:jc w:val="both"/>
        <w:rPr>
          <w:rFonts w:eastAsia="Arial Unicode MS"/>
          <w:b/>
          <w:iCs/>
        </w:rPr>
      </w:pPr>
      <w:r w:rsidRPr="0069217B">
        <w:rPr>
          <w:rFonts w:eastAsia="Arial Unicode MS"/>
          <w:b/>
        </w:rPr>
        <w:t xml:space="preserve">DO </w:t>
      </w:r>
      <w:r w:rsidR="00927D95" w:rsidRPr="0069217B">
        <w:rPr>
          <w:rFonts w:eastAsia="Arial Unicode MS"/>
          <w:b/>
          <w:iCs/>
        </w:rPr>
        <w:t>OBJETO</w:t>
      </w:r>
      <w:r w:rsidR="00C436A9" w:rsidRPr="0069217B">
        <w:rPr>
          <w:rFonts w:eastAsia="Arial Unicode MS"/>
          <w:b/>
          <w:iCs/>
        </w:rPr>
        <w:t xml:space="preserve"> E DOS PREÇOS MÁXIMOS</w:t>
      </w:r>
    </w:p>
    <w:p w:rsidR="004671EA" w:rsidRPr="0069217B" w:rsidRDefault="004671EA" w:rsidP="004671EA">
      <w:pPr>
        <w:pStyle w:val="PargrafodaLista"/>
        <w:autoSpaceDE w:val="0"/>
        <w:autoSpaceDN w:val="0"/>
        <w:adjustRightInd w:val="0"/>
        <w:spacing w:line="360" w:lineRule="auto"/>
        <w:ind w:left="0"/>
        <w:jc w:val="both"/>
        <w:rPr>
          <w:rFonts w:eastAsia="Arial Unicode MS"/>
          <w:b/>
          <w:iCs/>
        </w:rPr>
      </w:pPr>
    </w:p>
    <w:p w:rsidR="00927D95" w:rsidRPr="0069217B" w:rsidRDefault="00F13F86" w:rsidP="00C55F72">
      <w:pPr>
        <w:pStyle w:val="PargrafodaLista"/>
        <w:numPr>
          <w:ilvl w:val="1"/>
          <w:numId w:val="3"/>
        </w:numPr>
        <w:autoSpaceDE w:val="0"/>
        <w:autoSpaceDN w:val="0"/>
        <w:adjustRightInd w:val="0"/>
        <w:spacing w:line="360" w:lineRule="auto"/>
        <w:ind w:left="0" w:hanging="284"/>
        <w:jc w:val="both"/>
        <w:rPr>
          <w:bCs/>
        </w:rPr>
      </w:pPr>
      <w:r w:rsidRPr="0069217B">
        <w:rPr>
          <w:rFonts w:eastAsia="Arial Unicode MS"/>
        </w:rPr>
        <w:t>A</w:t>
      </w:r>
      <w:r w:rsidR="00B76BB6" w:rsidRPr="0069217B">
        <w:t xml:space="preserve"> presente licitação tem por objeto a</w:t>
      </w:r>
      <w:r w:rsidR="001761D9" w:rsidRPr="0069217B">
        <w:t xml:space="preserve"> </w:t>
      </w:r>
      <w:r w:rsidR="00834A5E" w:rsidRPr="00FF1B4E">
        <w:rPr>
          <w:b/>
          <w:u w:val="single"/>
        </w:rPr>
        <w:t>contratação de empresa especializada na prestação de serviços continuados de agenciamento de viagens, para pesquisa, cotação, reserva, emissão, marcação, remarcação, endosso, cancelamento e fornecimento de passagens aéreas e terrestres, nacionais e internacionais</w:t>
      </w:r>
      <w:r w:rsidR="002077D9">
        <w:rPr>
          <w:b/>
          <w:bCs/>
        </w:rPr>
        <w:t xml:space="preserve"> </w:t>
      </w:r>
      <w:r w:rsidR="00834A5E">
        <w:rPr>
          <w:bCs/>
        </w:rPr>
        <w:t xml:space="preserve">conforme Termo de Referência anexo </w:t>
      </w:r>
      <w:r w:rsidR="00A96A19" w:rsidRPr="0069217B">
        <w:rPr>
          <w:bCs/>
        </w:rPr>
        <w:t>deste Edital.</w:t>
      </w:r>
    </w:p>
    <w:p w:rsidR="0040182E" w:rsidRDefault="001E5A9C" w:rsidP="00C55F72">
      <w:pPr>
        <w:pStyle w:val="PargrafodaLista"/>
        <w:numPr>
          <w:ilvl w:val="1"/>
          <w:numId w:val="3"/>
        </w:numPr>
        <w:autoSpaceDE w:val="0"/>
        <w:autoSpaceDN w:val="0"/>
        <w:adjustRightInd w:val="0"/>
        <w:spacing w:line="360" w:lineRule="auto"/>
        <w:ind w:left="0" w:hanging="284"/>
        <w:jc w:val="both"/>
      </w:pPr>
      <w:r w:rsidRPr="0069217B">
        <w:t xml:space="preserve">Por força do disposto no art. 27, inciso XXI, da Constituição do Estado do Paraná, fica fixado o </w:t>
      </w:r>
      <w:r w:rsidR="00B445F7" w:rsidRPr="0069217B">
        <w:t xml:space="preserve">preço </w:t>
      </w:r>
      <w:r w:rsidR="00002D1B" w:rsidRPr="0069217B">
        <w:t>máximo</w:t>
      </w:r>
      <w:r w:rsidR="001E43A0" w:rsidRPr="0069217B">
        <w:t xml:space="preserve"> </w:t>
      </w:r>
      <w:r w:rsidR="00027554">
        <w:t xml:space="preserve">anual </w:t>
      </w:r>
      <w:r w:rsidRPr="0069217B">
        <w:t>deste certame</w:t>
      </w:r>
      <w:r w:rsidR="004D3001" w:rsidRPr="0069217B">
        <w:t>, conforme tabela abaixo</w:t>
      </w:r>
      <w:r w:rsidR="0040182E" w:rsidRPr="0069217B">
        <w:t>:</w:t>
      </w:r>
    </w:p>
    <w:tbl>
      <w:tblPr>
        <w:tblW w:w="10343" w:type="dxa"/>
        <w:jc w:val="center"/>
        <w:shd w:val="clear" w:color="auto" w:fill="FFFFFF"/>
        <w:tblCellMar>
          <w:left w:w="70" w:type="dxa"/>
          <w:right w:w="70" w:type="dxa"/>
        </w:tblCellMar>
        <w:tblLook w:val="04A0" w:firstRow="1" w:lastRow="0" w:firstColumn="1" w:lastColumn="0" w:noHBand="0" w:noVBand="1"/>
      </w:tblPr>
      <w:tblGrid>
        <w:gridCol w:w="507"/>
        <w:gridCol w:w="6151"/>
        <w:gridCol w:w="1062"/>
        <w:gridCol w:w="1206"/>
        <w:gridCol w:w="1417"/>
      </w:tblGrid>
      <w:tr w:rsidR="00CA1CBA" w:rsidRPr="00BB43C0" w:rsidTr="00CA1CBA">
        <w:trPr>
          <w:trHeight w:val="202"/>
          <w:jc w:val="center"/>
        </w:trPr>
        <w:tc>
          <w:tcPr>
            <w:tcW w:w="5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CBA" w:rsidRPr="00834A5E" w:rsidRDefault="00CA1CBA" w:rsidP="00834A5E">
            <w:pPr>
              <w:rPr>
                <w:color w:val="000000"/>
              </w:rPr>
            </w:pPr>
            <w:r w:rsidRPr="00834A5E">
              <w:rPr>
                <w:color w:val="000000"/>
              </w:rPr>
              <w:t>Item</w:t>
            </w:r>
          </w:p>
        </w:tc>
        <w:tc>
          <w:tcPr>
            <w:tcW w:w="6151" w:type="dxa"/>
            <w:tcBorders>
              <w:top w:val="single" w:sz="4" w:space="0" w:color="auto"/>
              <w:left w:val="single" w:sz="4" w:space="0" w:color="auto"/>
              <w:bottom w:val="single" w:sz="4" w:space="0" w:color="auto"/>
              <w:right w:val="single" w:sz="4" w:space="0" w:color="auto"/>
            </w:tcBorders>
            <w:shd w:val="clear" w:color="auto" w:fill="FFFFFF"/>
            <w:vAlign w:val="center"/>
          </w:tcPr>
          <w:p w:rsidR="00CA1CBA" w:rsidRPr="00BB43C0" w:rsidRDefault="00CA1CBA" w:rsidP="00C2348E">
            <w:pPr>
              <w:jc w:val="center"/>
              <w:rPr>
                <w:color w:val="000000"/>
              </w:rPr>
            </w:pPr>
            <w:r w:rsidRPr="00BB43C0">
              <w:rPr>
                <w:color w:val="000000"/>
              </w:rPr>
              <w:t>Descrição do item</w:t>
            </w: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CA1CBA" w:rsidRDefault="00CA1CBA" w:rsidP="00C2348E">
            <w:pPr>
              <w:jc w:val="center"/>
              <w:rPr>
                <w:color w:val="000000"/>
              </w:rPr>
            </w:pPr>
            <w:r>
              <w:rPr>
                <w:color w:val="000000"/>
              </w:rPr>
              <w:t>Quantidade Estimada</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CA1CBA" w:rsidRDefault="00CA1CBA" w:rsidP="00C2348E">
            <w:pPr>
              <w:jc w:val="center"/>
              <w:rPr>
                <w:color w:val="000000"/>
              </w:rPr>
            </w:pPr>
            <w:r>
              <w:rPr>
                <w:color w:val="000000"/>
              </w:rPr>
              <w:t>Valor unitário</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A1CBA" w:rsidRPr="00BB43C0" w:rsidRDefault="00CA1CBA" w:rsidP="00C2348E">
            <w:pPr>
              <w:jc w:val="center"/>
              <w:rPr>
                <w:color w:val="000000"/>
              </w:rPr>
            </w:pPr>
            <w:r>
              <w:rPr>
                <w:color w:val="000000"/>
              </w:rPr>
              <w:t>Valor Total Estimado</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Pr="00BB43C0" w:rsidRDefault="00CA1CBA" w:rsidP="00C2348E">
            <w:pPr>
              <w:spacing w:line="360" w:lineRule="auto"/>
              <w:jc w:val="center"/>
              <w:rPr>
                <w:color w:val="000000"/>
              </w:rPr>
            </w:pPr>
            <w:r>
              <w:rPr>
                <w:color w:val="000000"/>
              </w:rPr>
              <w:t>1</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Pr="00BB43C0" w:rsidRDefault="00CA1CBA" w:rsidP="00C2348E">
            <w:pPr>
              <w:spacing w:line="360" w:lineRule="auto"/>
              <w:rPr>
                <w:color w:val="000000"/>
              </w:rPr>
            </w:pPr>
            <w:r>
              <w:rPr>
                <w:color w:val="000000"/>
              </w:rPr>
              <w:t>Passagens aéreas NACIONAIS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1D6EDD">
            <w:pPr>
              <w:jc w:val="center"/>
              <w:rPr>
                <w:color w:val="000000"/>
              </w:rPr>
            </w:pPr>
            <w:r>
              <w:rPr>
                <w:color w:val="000000"/>
              </w:rPr>
              <w:t>1</w:t>
            </w:r>
            <w:r w:rsidR="001D6EDD">
              <w:rPr>
                <w:color w:val="000000"/>
              </w:rPr>
              <w:t>25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1D6EDD">
            <w:pPr>
              <w:jc w:val="center"/>
              <w:rPr>
                <w:color w:val="000000"/>
              </w:rPr>
            </w:pPr>
            <w:r>
              <w:rPr>
                <w:color w:val="000000"/>
              </w:rPr>
              <w:t>R$ 1.</w:t>
            </w:r>
            <w:r w:rsidR="001D6EDD">
              <w:rPr>
                <w:color w:val="000000"/>
              </w:rPr>
              <w:t>04</w:t>
            </w:r>
            <w:r>
              <w:rPr>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Pr="00CA1BF4" w:rsidRDefault="00CA1CBA" w:rsidP="00C2348E">
            <w:pPr>
              <w:jc w:val="center"/>
              <w:rPr>
                <w:color w:val="000000"/>
              </w:rPr>
            </w:pPr>
            <w:r>
              <w:rPr>
                <w:color w:val="000000"/>
              </w:rPr>
              <w:t>R$ 130.000,00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250639">
            <w:pPr>
              <w:spacing w:line="360" w:lineRule="auto"/>
              <w:jc w:val="center"/>
              <w:rPr>
                <w:color w:val="000000"/>
              </w:rPr>
            </w:pPr>
            <w:r>
              <w:rPr>
                <w:color w:val="000000"/>
              </w:rPr>
              <w:t>1.1</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250639">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1D6EDD">
            <w:pPr>
              <w:jc w:val="center"/>
              <w:rPr>
                <w:color w:val="000000"/>
              </w:rPr>
            </w:pPr>
            <w:r>
              <w:rPr>
                <w:color w:val="000000"/>
              </w:rPr>
              <w:t>2</w:t>
            </w:r>
            <w:r w:rsidR="001D6EDD">
              <w:rPr>
                <w:color w:val="000000"/>
              </w:rPr>
              <w:t>5</w:t>
            </w:r>
            <w:r>
              <w:rPr>
                <w:color w:val="000000"/>
              </w:rPr>
              <w:t>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7B0170" w:rsidP="00250639">
            <w:pPr>
              <w:jc w:val="center"/>
              <w:rPr>
                <w:color w:val="000000"/>
              </w:rPr>
            </w:pPr>
            <w:r>
              <w:rPr>
                <w:color w:val="000000"/>
              </w:rPr>
              <w:t>R$ 21,67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7B0170" w:rsidP="003F3F1E">
            <w:pPr>
              <w:jc w:val="center"/>
              <w:rPr>
                <w:color w:val="000000"/>
              </w:rPr>
            </w:pPr>
            <w:r>
              <w:rPr>
                <w:color w:val="000000"/>
              </w:rPr>
              <w:t>R$ 5.41</w:t>
            </w:r>
            <w:r w:rsidR="003F3F1E">
              <w:rPr>
                <w:color w:val="000000"/>
              </w:rPr>
              <w:t>7</w:t>
            </w:r>
            <w:r>
              <w:rPr>
                <w:color w:val="000000"/>
              </w:rPr>
              <w:t>,50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250639">
            <w:pPr>
              <w:spacing w:line="360" w:lineRule="auto"/>
              <w:jc w:val="center"/>
              <w:rPr>
                <w:color w:val="000000"/>
              </w:rPr>
            </w:pPr>
            <w:r>
              <w:rPr>
                <w:color w:val="000000"/>
              </w:rPr>
              <w:t>1.2</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250639">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034566" w:rsidP="00250639">
            <w:pPr>
              <w:jc w:val="center"/>
              <w:rPr>
                <w:color w:val="000000"/>
              </w:rPr>
            </w:pPr>
            <w:r>
              <w:rPr>
                <w:color w:val="000000"/>
              </w:rPr>
              <w:t>125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7B0170" w:rsidP="00250639">
            <w:pPr>
              <w:jc w:val="center"/>
              <w:rPr>
                <w:color w:val="000000"/>
              </w:rPr>
            </w:pPr>
            <w:r>
              <w:rPr>
                <w:color w:val="000000"/>
              </w:rPr>
              <w:t>R$ 120,00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7B0170" w:rsidP="001D6EDD">
            <w:pPr>
              <w:jc w:val="center"/>
              <w:rPr>
                <w:color w:val="000000"/>
              </w:rPr>
            </w:pPr>
            <w:r>
              <w:rPr>
                <w:color w:val="000000"/>
              </w:rPr>
              <w:t>R$ 15.000,00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250639">
            <w:pPr>
              <w:spacing w:line="360" w:lineRule="auto"/>
              <w:jc w:val="center"/>
              <w:rPr>
                <w:color w:val="000000"/>
              </w:rPr>
            </w:pPr>
            <w:r>
              <w:rPr>
                <w:color w:val="000000"/>
              </w:rPr>
              <w:t>1.3</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250639">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250639">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7B0170" w:rsidP="00250639">
            <w:pPr>
              <w:jc w:val="center"/>
              <w:rPr>
                <w:color w:val="000000"/>
              </w:rPr>
            </w:pPr>
            <w:r>
              <w:rPr>
                <w:color w:val="000000"/>
              </w:rPr>
              <w:t>R$ 40,00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7B0170" w:rsidP="00250639">
            <w:pPr>
              <w:jc w:val="center"/>
              <w:rPr>
                <w:color w:val="000000"/>
              </w:rPr>
            </w:pPr>
            <w:r>
              <w:rPr>
                <w:color w:val="000000"/>
              </w:rPr>
              <w:t xml:space="preserve">R$ 400,00 </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Pr="00BB43C0" w:rsidRDefault="00CA1CBA" w:rsidP="00250639">
            <w:pPr>
              <w:spacing w:line="360" w:lineRule="auto"/>
              <w:jc w:val="center"/>
              <w:rPr>
                <w:color w:val="000000"/>
              </w:rPr>
            </w:pPr>
            <w:r>
              <w:rPr>
                <w:color w:val="000000"/>
              </w:rPr>
              <w:t>2</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Pr="00BB43C0" w:rsidRDefault="00CA1CBA" w:rsidP="00250639">
            <w:pPr>
              <w:spacing w:line="360" w:lineRule="auto"/>
              <w:rPr>
                <w:color w:val="000000"/>
              </w:rPr>
            </w:pPr>
            <w:r>
              <w:rPr>
                <w:color w:val="000000"/>
              </w:rPr>
              <w:t>Passagens aéreas INTERNACIONAIS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1D6EDD">
            <w:pPr>
              <w:jc w:val="center"/>
              <w:rPr>
                <w:color w:val="000000"/>
              </w:rPr>
            </w:pPr>
            <w:r>
              <w:rPr>
                <w:color w:val="000000"/>
              </w:rPr>
              <w:t>1</w:t>
            </w:r>
            <w:r w:rsidR="001D6EDD">
              <w:rPr>
                <w:color w:val="000000"/>
              </w:rPr>
              <w:t>6</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1D6EDD">
            <w:pPr>
              <w:jc w:val="center"/>
              <w:rPr>
                <w:color w:val="000000"/>
              </w:rPr>
            </w:pPr>
            <w:r>
              <w:rPr>
                <w:color w:val="000000"/>
              </w:rPr>
              <w:t xml:space="preserve">R$ </w:t>
            </w:r>
            <w:r w:rsidR="001D6EDD">
              <w:rPr>
                <w:color w:val="000000"/>
              </w:rPr>
              <w:t>2.5</w:t>
            </w:r>
            <w:r>
              <w:rPr>
                <w:color w:val="00000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Pr="00CA1BF4" w:rsidRDefault="00CA1CBA" w:rsidP="00250639">
            <w:pPr>
              <w:jc w:val="center"/>
              <w:rPr>
                <w:color w:val="000000"/>
              </w:rPr>
            </w:pPr>
            <w:r>
              <w:rPr>
                <w:color w:val="000000"/>
              </w:rPr>
              <w:t>R$ 40.000,00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250639">
            <w:pPr>
              <w:spacing w:line="360" w:lineRule="auto"/>
              <w:jc w:val="center"/>
              <w:rPr>
                <w:color w:val="000000"/>
              </w:rPr>
            </w:pPr>
            <w:r>
              <w:rPr>
                <w:color w:val="000000"/>
              </w:rPr>
              <w:t>2.1</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250639">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7D3834" w:rsidP="00250639">
            <w:pPr>
              <w:jc w:val="center"/>
              <w:rPr>
                <w:color w:val="000000"/>
              </w:rPr>
            </w:pPr>
            <w:r>
              <w:rPr>
                <w:color w:val="000000"/>
              </w:rPr>
              <w:t>32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7B0170" w:rsidP="00250639">
            <w:pPr>
              <w:jc w:val="center"/>
              <w:rPr>
                <w:color w:val="000000"/>
              </w:rPr>
            </w:pPr>
            <w:r>
              <w:rPr>
                <w:color w:val="000000"/>
              </w:rPr>
              <w:t>R$ 33,33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7B0170" w:rsidP="007B0170">
            <w:pPr>
              <w:jc w:val="center"/>
              <w:rPr>
                <w:color w:val="000000"/>
              </w:rPr>
            </w:pPr>
            <w:r>
              <w:rPr>
                <w:color w:val="000000"/>
              </w:rPr>
              <w:t>R$ 1.066,56</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250639">
            <w:pPr>
              <w:spacing w:line="360" w:lineRule="auto"/>
              <w:jc w:val="center"/>
              <w:rPr>
                <w:color w:val="000000"/>
              </w:rPr>
            </w:pPr>
            <w:r>
              <w:rPr>
                <w:color w:val="000000"/>
              </w:rPr>
              <w:t>2.2</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250639">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034566" w:rsidP="00250639">
            <w:pPr>
              <w:jc w:val="center"/>
              <w:rPr>
                <w:color w:val="000000"/>
              </w:rPr>
            </w:pPr>
            <w:r>
              <w:rPr>
                <w:color w:val="000000"/>
              </w:rPr>
              <w:t>16</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7B0170" w:rsidP="00250639">
            <w:pPr>
              <w:jc w:val="center"/>
              <w:rPr>
                <w:color w:val="000000"/>
              </w:rPr>
            </w:pPr>
            <w:r>
              <w:rPr>
                <w:color w:val="000000"/>
              </w:rPr>
              <w:t>R$</w:t>
            </w:r>
            <w:r w:rsidR="00465C05">
              <w:rPr>
                <w:color w:val="000000"/>
              </w:rPr>
              <w:t xml:space="preserve"> 126,67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7B0170" w:rsidP="00270D23">
            <w:pPr>
              <w:jc w:val="center"/>
              <w:rPr>
                <w:color w:val="000000"/>
              </w:rPr>
            </w:pPr>
            <w:r>
              <w:rPr>
                <w:color w:val="000000"/>
              </w:rPr>
              <w:t>R$</w:t>
            </w:r>
            <w:r w:rsidR="00465C05">
              <w:rPr>
                <w:color w:val="000000"/>
              </w:rPr>
              <w:t xml:space="preserve"> 2.026,</w:t>
            </w:r>
            <w:r w:rsidR="00270D23">
              <w:rPr>
                <w:color w:val="000000"/>
              </w:rPr>
              <w:t>72</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250639">
            <w:pPr>
              <w:spacing w:line="360" w:lineRule="auto"/>
              <w:jc w:val="center"/>
              <w:rPr>
                <w:color w:val="000000"/>
              </w:rPr>
            </w:pPr>
            <w:r>
              <w:rPr>
                <w:color w:val="000000"/>
              </w:rPr>
              <w:t>2.3</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250639">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250639">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7B0170" w:rsidP="00250639">
            <w:pPr>
              <w:jc w:val="center"/>
              <w:rPr>
                <w:color w:val="000000"/>
              </w:rPr>
            </w:pPr>
            <w:r>
              <w:rPr>
                <w:color w:val="000000"/>
              </w:rPr>
              <w:t>R$</w:t>
            </w:r>
            <w:r w:rsidR="00465C05">
              <w:rPr>
                <w:color w:val="000000"/>
              </w:rPr>
              <w:t xml:space="preserve"> 115,33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7B0170" w:rsidP="00465C05">
            <w:pPr>
              <w:jc w:val="center"/>
              <w:rPr>
                <w:color w:val="000000"/>
              </w:rPr>
            </w:pPr>
            <w:r>
              <w:rPr>
                <w:color w:val="000000"/>
              </w:rPr>
              <w:t>R$</w:t>
            </w:r>
            <w:r w:rsidR="00465C05">
              <w:rPr>
                <w:color w:val="000000"/>
              </w:rPr>
              <w:t xml:space="preserve"> 1153,30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Pr="00BB43C0" w:rsidRDefault="00CA1CBA" w:rsidP="00250639">
            <w:pPr>
              <w:spacing w:line="360" w:lineRule="auto"/>
              <w:jc w:val="center"/>
              <w:rPr>
                <w:color w:val="000000"/>
              </w:rPr>
            </w:pPr>
            <w:r>
              <w:rPr>
                <w:color w:val="000000"/>
              </w:rPr>
              <w:t>3</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Pr="00BB43C0" w:rsidRDefault="00CA1CBA" w:rsidP="00250639">
            <w:pPr>
              <w:spacing w:line="360" w:lineRule="auto"/>
              <w:rPr>
                <w:color w:val="000000"/>
              </w:rPr>
            </w:pPr>
            <w:r>
              <w:rPr>
                <w:color w:val="000000"/>
              </w:rPr>
              <w:t>Passagens rodoviárias NACIONAIS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7D3834" w:rsidP="00250639">
            <w:pPr>
              <w:jc w:val="center"/>
              <w:rPr>
                <w:color w:val="000000"/>
              </w:rPr>
            </w:pPr>
            <w:r>
              <w:rPr>
                <w:color w:val="000000"/>
              </w:rPr>
              <w:t>4</w:t>
            </w:r>
            <w:r w:rsidR="00CA1CBA">
              <w:rPr>
                <w:color w:val="000000"/>
              </w:rPr>
              <w:t>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7D3834">
            <w:pPr>
              <w:jc w:val="center"/>
              <w:rPr>
                <w:color w:val="000000"/>
              </w:rPr>
            </w:pPr>
            <w:r>
              <w:rPr>
                <w:color w:val="000000"/>
              </w:rPr>
              <w:t xml:space="preserve">R$ </w:t>
            </w:r>
            <w:r w:rsidR="007D3834">
              <w:rPr>
                <w:color w:val="000000"/>
              </w:rPr>
              <w:t>25</w:t>
            </w:r>
            <w:r>
              <w:rPr>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Pr="00CA1BF4" w:rsidRDefault="00CA1CBA" w:rsidP="00250639">
            <w:pPr>
              <w:jc w:val="center"/>
              <w:rPr>
                <w:color w:val="000000"/>
              </w:rPr>
            </w:pPr>
            <w:r>
              <w:rPr>
                <w:color w:val="000000"/>
              </w:rPr>
              <w:t>R$ 10.000,00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CA1CBA">
            <w:pPr>
              <w:spacing w:line="360" w:lineRule="auto"/>
              <w:jc w:val="center"/>
              <w:rPr>
                <w:color w:val="000000"/>
              </w:rPr>
            </w:pPr>
            <w:r>
              <w:rPr>
                <w:color w:val="000000"/>
              </w:rPr>
              <w:t>3.1</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CA1CB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7D3834" w:rsidP="00CA1CBA">
            <w:pPr>
              <w:jc w:val="center"/>
              <w:rPr>
                <w:color w:val="000000"/>
              </w:rPr>
            </w:pPr>
            <w:r>
              <w:rPr>
                <w:color w:val="000000"/>
              </w:rPr>
              <w:t>8</w:t>
            </w:r>
            <w:r w:rsidR="00CA1CBA">
              <w:rPr>
                <w:color w:val="000000"/>
              </w:rPr>
              <w:t>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465C05" w:rsidP="00CA1CBA">
            <w:pPr>
              <w:jc w:val="center"/>
              <w:rPr>
                <w:color w:val="000000"/>
              </w:rPr>
            </w:pPr>
            <w:r>
              <w:rPr>
                <w:color w:val="000000"/>
              </w:rPr>
              <w:t>R$ 13,33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465C05" w:rsidP="007D3834">
            <w:pPr>
              <w:jc w:val="center"/>
              <w:rPr>
                <w:color w:val="000000"/>
              </w:rPr>
            </w:pPr>
            <w:r>
              <w:rPr>
                <w:color w:val="000000"/>
              </w:rPr>
              <w:t>R$ 1.066,40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CA1CBA">
            <w:pPr>
              <w:spacing w:line="360" w:lineRule="auto"/>
              <w:jc w:val="center"/>
              <w:rPr>
                <w:color w:val="000000"/>
              </w:rPr>
            </w:pPr>
            <w:r>
              <w:rPr>
                <w:color w:val="000000"/>
              </w:rPr>
              <w:t>3.2</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CA1CB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034566" w:rsidP="00034566">
            <w:pPr>
              <w:jc w:val="center"/>
              <w:rPr>
                <w:color w:val="000000"/>
              </w:rPr>
            </w:pPr>
            <w:r>
              <w:rPr>
                <w:color w:val="000000"/>
              </w:rPr>
              <w:t>4</w:t>
            </w:r>
            <w:r w:rsidR="00CA1CBA">
              <w:rPr>
                <w:color w:val="000000"/>
              </w:rPr>
              <w:t>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465C05" w:rsidP="00CA1CBA">
            <w:pPr>
              <w:jc w:val="center"/>
              <w:rPr>
                <w:color w:val="000000"/>
              </w:rPr>
            </w:pPr>
            <w:r>
              <w:rPr>
                <w:color w:val="000000"/>
              </w:rPr>
              <w:t>R$ 56,67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465C05" w:rsidP="009539C3">
            <w:pPr>
              <w:jc w:val="center"/>
              <w:rPr>
                <w:color w:val="000000"/>
              </w:rPr>
            </w:pPr>
            <w:r>
              <w:rPr>
                <w:color w:val="000000"/>
              </w:rPr>
              <w:t>R$ 2.266,80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CA1CBA">
            <w:pPr>
              <w:spacing w:line="360" w:lineRule="auto"/>
              <w:jc w:val="center"/>
              <w:rPr>
                <w:color w:val="000000"/>
              </w:rPr>
            </w:pPr>
            <w:r>
              <w:rPr>
                <w:color w:val="000000"/>
              </w:rPr>
              <w:t>3.3</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CA1CB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CA1CB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465C05" w:rsidP="00CA1CBA">
            <w:pPr>
              <w:jc w:val="center"/>
              <w:rPr>
                <w:color w:val="000000"/>
              </w:rPr>
            </w:pPr>
            <w:r>
              <w:rPr>
                <w:color w:val="000000"/>
              </w:rPr>
              <w:t>R$ 28,33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465C05" w:rsidP="00CA1CBA">
            <w:pPr>
              <w:jc w:val="center"/>
              <w:rPr>
                <w:color w:val="000000"/>
              </w:rPr>
            </w:pPr>
            <w:r>
              <w:rPr>
                <w:color w:val="000000"/>
              </w:rPr>
              <w:t>R$ 283,30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Pr="00BB43C0" w:rsidRDefault="00CA1CBA" w:rsidP="00250639">
            <w:pPr>
              <w:spacing w:line="360" w:lineRule="auto"/>
              <w:jc w:val="center"/>
              <w:rPr>
                <w:color w:val="000000"/>
              </w:rPr>
            </w:pPr>
            <w:r>
              <w:rPr>
                <w:color w:val="000000"/>
              </w:rPr>
              <w:t>4</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Pr="00BB43C0" w:rsidRDefault="00CA1CBA" w:rsidP="00250639">
            <w:pPr>
              <w:spacing w:line="360" w:lineRule="auto"/>
              <w:rPr>
                <w:color w:val="000000"/>
              </w:rPr>
            </w:pPr>
            <w:r>
              <w:rPr>
                <w:color w:val="000000"/>
              </w:rPr>
              <w:t>Passagens rodoviárias INTERNACIONAIS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250639">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250639">
            <w:pPr>
              <w:jc w:val="center"/>
              <w:rPr>
                <w:color w:val="000000"/>
              </w:rPr>
            </w:pPr>
            <w:r>
              <w:rPr>
                <w:color w:val="000000"/>
              </w:rPr>
              <w:t>R$ 1.000,00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Pr="00CA1BF4" w:rsidRDefault="00CA1CBA" w:rsidP="00250639">
            <w:pPr>
              <w:jc w:val="center"/>
              <w:rPr>
                <w:color w:val="000000"/>
              </w:rPr>
            </w:pPr>
            <w:r>
              <w:rPr>
                <w:color w:val="000000"/>
              </w:rPr>
              <w:t>R$ 10.000,00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CA1CBA">
            <w:pPr>
              <w:spacing w:line="360" w:lineRule="auto"/>
              <w:jc w:val="center"/>
              <w:rPr>
                <w:color w:val="000000"/>
              </w:rPr>
            </w:pPr>
            <w:r>
              <w:rPr>
                <w:color w:val="000000"/>
              </w:rPr>
              <w:t>4.1</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CA1CB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CA1CBA">
            <w:pPr>
              <w:jc w:val="center"/>
              <w:rPr>
                <w:color w:val="000000"/>
              </w:rPr>
            </w:pPr>
            <w:r>
              <w:rPr>
                <w:color w:val="000000"/>
              </w:rPr>
              <w:t>20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465C05" w:rsidP="00CA1CBA">
            <w:pPr>
              <w:jc w:val="center"/>
              <w:rPr>
                <w:color w:val="000000"/>
              </w:rPr>
            </w:pPr>
            <w:r>
              <w:rPr>
                <w:color w:val="000000"/>
              </w:rPr>
              <w:t>R$ 43,33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465C05" w:rsidP="00465C05">
            <w:pPr>
              <w:jc w:val="center"/>
              <w:rPr>
                <w:color w:val="000000"/>
              </w:rPr>
            </w:pPr>
            <w:r>
              <w:rPr>
                <w:color w:val="000000"/>
              </w:rPr>
              <w:t>R$ 866,60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CA1CBA">
            <w:pPr>
              <w:spacing w:line="360" w:lineRule="auto"/>
              <w:jc w:val="center"/>
              <w:rPr>
                <w:color w:val="000000"/>
              </w:rPr>
            </w:pPr>
            <w:r>
              <w:rPr>
                <w:color w:val="000000"/>
              </w:rPr>
              <w:t>4.2</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CA1CB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CA1CB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465C05" w:rsidP="00CA1CBA">
            <w:pPr>
              <w:jc w:val="center"/>
              <w:rPr>
                <w:color w:val="000000"/>
              </w:rPr>
            </w:pPr>
            <w:r>
              <w:rPr>
                <w:color w:val="000000"/>
              </w:rPr>
              <w:t>R$ 76,67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465C05" w:rsidP="00CA1CBA">
            <w:pPr>
              <w:jc w:val="center"/>
              <w:rPr>
                <w:color w:val="000000"/>
              </w:rPr>
            </w:pPr>
            <w:r>
              <w:rPr>
                <w:color w:val="000000"/>
              </w:rPr>
              <w:t>R$ 766,70</w:t>
            </w:r>
          </w:p>
        </w:tc>
      </w:tr>
      <w:tr w:rsidR="00CA1CBA"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CA1CBA" w:rsidP="00CA1CBA">
            <w:pPr>
              <w:spacing w:line="360" w:lineRule="auto"/>
              <w:jc w:val="center"/>
              <w:rPr>
                <w:color w:val="000000"/>
              </w:rPr>
            </w:pPr>
            <w:r>
              <w:rPr>
                <w:color w:val="000000"/>
              </w:rPr>
              <w:t>4.3</w:t>
            </w:r>
          </w:p>
        </w:tc>
        <w:tc>
          <w:tcPr>
            <w:tcW w:w="6151" w:type="dxa"/>
            <w:tcBorders>
              <w:top w:val="single" w:sz="4" w:space="0" w:color="auto"/>
              <w:left w:val="nil"/>
              <w:bottom w:val="single" w:sz="4" w:space="0" w:color="auto"/>
              <w:right w:val="single" w:sz="4" w:space="0" w:color="auto"/>
            </w:tcBorders>
            <w:shd w:val="clear" w:color="auto" w:fill="auto"/>
            <w:vAlign w:val="center"/>
          </w:tcPr>
          <w:p w:rsidR="00CA1CBA" w:rsidRDefault="00CA1CBA" w:rsidP="00CA1CB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CA1CBA" w:rsidP="00CA1CB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A1CBA" w:rsidRDefault="00465C05" w:rsidP="00CA1CBA">
            <w:pPr>
              <w:jc w:val="center"/>
              <w:rPr>
                <w:color w:val="000000"/>
              </w:rPr>
            </w:pPr>
            <w:r>
              <w:rPr>
                <w:color w:val="000000"/>
              </w:rPr>
              <w:t>R$ 38,33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CBA" w:rsidRDefault="00465C05" w:rsidP="00CA1CBA">
            <w:pPr>
              <w:jc w:val="center"/>
              <w:rPr>
                <w:color w:val="000000"/>
              </w:rPr>
            </w:pPr>
            <w:r>
              <w:rPr>
                <w:color w:val="000000"/>
              </w:rPr>
              <w:t>R$ 383,30</w:t>
            </w:r>
          </w:p>
        </w:tc>
      </w:tr>
      <w:tr w:rsidR="00CA1CBA" w:rsidRPr="00BB43C0" w:rsidTr="00C2348E">
        <w:trPr>
          <w:trHeight w:val="7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rsidR="00CA1CBA" w:rsidRDefault="00CA1CBA" w:rsidP="00250639">
            <w:pPr>
              <w:spacing w:line="360" w:lineRule="auto"/>
              <w:rPr>
                <w:color w:val="000000"/>
              </w:rPr>
            </w:pPr>
            <w:r>
              <w:rPr>
                <w:color w:val="000000"/>
              </w:rPr>
              <w:t>TOTAL PARA O GRUPO</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rsidR="00CA1CBA" w:rsidRPr="00B85AC9" w:rsidRDefault="00B85AC9" w:rsidP="00250639">
            <w:pPr>
              <w:jc w:val="center"/>
              <w:rPr>
                <w:b/>
                <w:color w:val="000000"/>
              </w:rPr>
            </w:pPr>
            <w:r w:rsidRPr="00B85AC9">
              <w:rPr>
                <w:b/>
                <w:color w:val="000000"/>
              </w:rPr>
              <w:t>R$ 220.697,18</w:t>
            </w:r>
          </w:p>
        </w:tc>
      </w:tr>
    </w:tbl>
    <w:p w:rsidR="001761D9" w:rsidRPr="0069217B" w:rsidRDefault="001761D9" w:rsidP="00C55F72">
      <w:pPr>
        <w:pStyle w:val="PargrafodaLista"/>
        <w:numPr>
          <w:ilvl w:val="1"/>
          <w:numId w:val="3"/>
        </w:numPr>
        <w:autoSpaceDE w:val="0"/>
        <w:autoSpaceDN w:val="0"/>
        <w:adjustRightInd w:val="0"/>
        <w:spacing w:line="360" w:lineRule="auto"/>
        <w:ind w:left="0" w:hanging="284"/>
        <w:jc w:val="both"/>
      </w:pPr>
      <w:r w:rsidRPr="0069217B">
        <w:t>Em caso de discordância existente entre as especificações deste objeto descritas no Compras Governamentais e as especificações constantes deste Edital, prevalecerão as últimas.</w:t>
      </w:r>
    </w:p>
    <w:p w:rsidR="00B76BB6" w:rsidRPr="0069217B" w:rsidRDefault="00B76BB6" w:rsidP="00C55F72">
      <w:pPr>
        <w:pStyle w:val="PargrafodaLista"/>
        <w:numPr>
          <w:ilvl w:val="1"/>
          <w:numId w:val="3"/>
        </w:numPr>
        <w:autoSpaceDE w:val="0"/>
        <w:autoSpaceDN w:val="0"/>
        <w:adjustRightInd w:val="0"/>
        <w:spacing w:line="360" w:lineRule="auto"/>
        <w:ind w:left="0" w:hanging="284"/>
        <w:jc w:val="both"/>
      </w:pPr>
      <w:r w:rsidRPr="0069217B">
        <w:t xml:space="preserve">A </w:t>
      </w:r>
      <w:r w:rsidRPr="00C02173">
        <w:rPr>
          <w:b/>
          <w:u w:val="single"/>
        </w:rPr>
        <w:t>proposta</w:t>
      </w:r>
      <w:r w:rsidR="00C02173" w:rsidRPr="00C02173">
        <w:rPr>
          <w:b/>
          <w:u w:val="single"/>
        </w:rPr>
        <w:t xml:space="preserve"> final</w:t>
      </w:r>
      <w:r w:rsidRPr="0069217B">
        <w:t xml:space="preserve"> que consignar </w:t>
      </w:r>
      <w:r w:rsidR="009770F3" w:rsidRPr="0069217B">
        <w:t xml:space="preserve">valor máximo </w:t>
      </w:r>
      <w:r w:rsidRPr="0069217B">
        <w:t>superior ao fixado</w:t>
      </w:r>
      <w:r w:rsidR="001A3A87">
        <w:t xml:space="preserve"> para o total do grupo</w:t>
      </w:r>
      <w:r w:rsidRPr="0069217B">
        <w:t xml:space="preserve"> no </w:t>
      </w:r>
      <w:r w:rsidRPr="0069217B">
        <w:rPr>
          <w:b/>
        </w:rPr>
        <w:t>item 2.2</w:t>
      </w:r>
      <w:r w:rsidRPr="0069217B">
        <w:t xml:space="preserve"> </w:t>
      </w:r>
      <w:r w:rsidR="009770F3" w:rsidRPr="0069217B">
        <w:t xml:space="preserve">deste Edital </w:t>
      </w:r>
      <w:r w:rsidRPr="0069217B">
        <w:t>será desclassificada.</w:t>
      </w:r>
    </w:p>
    <w:p w:rsidR="00F13F86" w:rsidRPr="0069217B" w:rsidRDefault="00F13F86" w:rsidP="001D3A82">
      <w:pPr>
        <w:pStyle w:val="PargrafodaLista"/>
        <w:autoSpaceDE w:val="0"/>
        <w:autoSpaceDN w:val="0"/>
        <w:adjustRightInd w:val="0"/>
        <w:spacing w:line="360" w:lineRule="auto"/>
        <w:ind w:left="0" w:hanging="284"/>
        <w:jc w:val="both"/>
      </w:pPr>
    </w:p>
    <w:p w:rsidR="00927D95" w:rsidRDefault="00927D95" w:rsidP="00C55F72">
      <w:pPr>
        <w:pStyle w:val="PargrafodaLista"/>
        <w:numPr>
          <w:ilvl w:val="0"/>
          <w:numId w:val="3"/>
        </w:numPr>
        <w:autoSpaceDE w:val="0"/>
        <w:autoSpaceDN w:val="0"/>
        <w:adjustRightInd w:val="0"/>
        <w:spacing w:line="360" w:lineRule="auto"/>
        <w:ind w:left="0" w:hanging="284"/>
        <w:jc w:val="both"/>
        <w:rPr>
          <w:rFonts w:eastAsia="Arial Unicode MS"/>
          <w:b/>
        </w:rPr>
      </w:pPr>
      <w:r w:rsidRPr="0069217B">
        <w:rPr>
          <w:rFonts w:eastAsia="Arial Unicode MS"/>
          <w:b/>
        </w:rPr>
        <w:t>DA PARTICIPAÇÃO</w:t>
      </w:r>
    </w:p>
    <w:p w:rsidR="004671EA" w:rsidRPr="0069217B" w:rsidRDefault="004671EA" w:rsidP="004671EA">
      <w:pPr>
        <w:pStyle w:val="PargrafodaLista"/>
        <w:autoSpaceDE w:val="0"/>
        <w:autoSpaceDN w:val="0"/>
        <w:adjustRightInd w:val="0"/>
        <w:spacing w:line="360" w:lineRule="auto"/>
        <w:ind w:left="0"/>
        <w:jc w:val="both"/>
        <w:rPr>
          <w:rFonts w:eastAsia="Arial Unicode MS"/>
          <w:b/>
        </w:rPr>
      </w:pPr>
    </w:p>
    <w:p w:rsidR="00BE052A" w:rsidRPr="0069217B" w:rsidRDefault="00BE052A" w:rsidP="00C55F72">
      <w:pPr>
        <w:pStyle w:val="PargrafodaLista"/>
        <w:numPr>
          <w:ilvl w:val="1"/>
          <w:numId w:val="3"/>
        </w:numPr>
        <w:spacing w:line="360" w:lineRule="auto"/>
        <w:ind w:left="0" w:hanging="284"/>
        <w:jc w:val="both"/>
      </w:pPr>
      <w:r w:rsidRPr="0069217B">
        <w:t>Não poderão participar deste certame os interessados:</w:t>
      </w:r>
    </w:p>
    <w:p w:rsidR="00EA6EF5" w:rsidRPr="0069217B" w:rsidRDefault="00EA6EF5" w:rsidP="00C55F72">
      <w:pPr>
        <w:pStyle w:val="PargrafodaLista"/>
        <w:numPr>
          <w:ilvl w:val="2"/>
          <w:numId w:val="3"/>
        </w:numPr>
        <w:spacing w:line="360" w:lineRule="auto"/>
        <w:ind w:left="567" w:firstLine="0"/>
        <w:jc w:val="both"/>
      </w:pPr>
      <w:r w:rsidRPr="0069217B">
        <w:t>Empresas cujo objeto social não seja pertinente e compatível com o objeto deste Pregão;</w:t>
      </w:r>
    </w:p>
    <w:p w:rsidR="00EA6EF5" w:rsidRPr="0069217B" w:rsidRDefault="00BE052A" w:rsidP="00C55F72">
      <w:pPr>
        <w:pStyle w:val="PargrafodaLista"/>
        <w:numPr>
          <w:ilvl w:val="2"/>
          <w:numId w:val="3"/>
        </w:numPr>
        <w:spacing w:line="360" w:lineRule="auto"/>
        <w:ind w:left="567" w:firstLine="0"/>
        <w:jc w:val="both"/>
      </w:pPr>
      <w:r w:rsidRPr="0069217B">
        <w:t>Que se e</w:t>
      </w:r>
      <w:r w:rsidR="0058495B" w:rsidRPr="0069217B">
        <w:t>ncontrem em regime de</w:t>
      </w:r>
      <w:r w:rsidRPr="0069217B">
        <w:t xml:space="preserve"> recuperação judicial ou sob decretação de falência, em processo de recuperação judicial ou extrajudicial, sob concurso de credores, em dissolução ou em liquidação;</w:t>
      </w:r>
    </w:p>
    <w:p w:rsidR="00EA6EF5" w:rsidRPr="0069217B" w:rsidRDefault="00BE052A" w:rsidP="00C55F72">
      <w:pPr>
        <w:pStyle w:val="PargrafodaLista"/>
        <w:numPr>
          <w:ilvl w:val="2"/>
          <w:numId w:val="3"/>
        </w:numPr>
        <w:spacing w:line="360" w:lineRule="auto"/>
        <w:ind w:left="567" w:firstLine="0"/>
        <w:jc w:val="both"/>
      </w:pPr>
      <w:r w:rsidRPr="0069217B">
        <w:t>Que tenham sido declaradas inidôneas para licitar ou contratar com a Administração Pública, enquanto perdurarem os motivos determinantes da punição ou até que seja promovida sua reabilitação;</w:t>
      </w:r>
    </w:p>
    <w:p w:rsidR="00BE052A" w:rsidRDefault="00BE052A" w:rsidP="00C55F72">
      <w:pPr>
        <w:pStyle w:val="PargrafodaLista"/>
        <w:numPr>
          <w:ilvl w:val="2"/>
          <w:numId w:val="3"/>
        </w:numPr>
        <w:spacing w:line="360" w:lineRule="auto"/>
        <w:ind w:left="567" w:firstLine="0"/>
        <w:jc w:val="both"/>
      </w:pPr>
      <w:r w:rsidRPr="0069217B">
        <w:t>Que tenham sido punidas com suspensão/impedimento de licitar ou contratar com a Câmara Municipal de Foz do Iguaçu ou com a Prefeitura Municipal de Foz do Iguaçu, durante o prazo da sanção aplicada.</w:t>
      </w:r>
    </w:p>
    <w:p w:rsidR="001A3A87" w:rsidRDefault="001A3A87" w:rsidP="00C55F72">
      <w:pPr>
        <w:pStyle w:val="PargrafodaLista"/>
        <w:numPr>
          <w:ilvl w:val="2"/>
          <w:numId w:val="3"/>
        </w:numPr>
        <w:spacing w:line="360" w:lineRule="auto"/>
        <w:ind w:left="567" w:firstLine="0"/>
        <w:jc w:val="both"/>
      </w:pPr>
      <w:r>
        <w:t>Que não estejam regularmente estabelecidas no país;</w:t>
      </w:r>
    </w:p>
    <w:p w:rsidR="001A3A87" w:rsidRDefault="001A3A87" w:rsidP="00C55F72">
      <w:pPr>
        <w:pStyle w:val="PargrafodaLista"/>
        <w:numPr>
          <w:ilvl w:val="2"/>
          <w:numId w:val="3"/>
        </w:numPr>
        <w:spacing w:line="360" w:lineRule="auto"/>
        <w:ind w:left="567" w:firstLine="0"/>
        <w:jc w:val="both"/>
      </w:pPr>
      <w:r>
        <w:t>Cooperativa de mão de obra;</w:t>
      </w:r>
    </w:p>
    <w:p w:rsidR="001A3A87" w:rsidRPr="0069217B" w:rsidRDefault="001A3A87" w:rsidP="00C55F72">
      <w:pPr>
        <w:pStyle w:val="PargrafodaLista"/>
        <w:numPr>
          <w:ilvl w:val="2"/>
          <w:numId w:val="3"/>
        </w:numPr>
        <w:spacing w:line="360" w:lineRule="auto"/>
        <w:ind w:left="567" w:firstLine="0"/>
        <w:jc w:val="both"/>
      </w:pPr>
      <w:r>
        <w:t>Empresas cujo sócio, cotista ou dirigente seja servidor da Câmara Municipal de Foz do Iguaçu, ou cônjuge, companheiro, parente em linha reta e colateral, consanguíneo ou afim, até o terceiro grau, de servidor da</w:t>
      </w:r>
      <w:r w:rsidRPr="001A3A87">
        <w:t xml:space="preserve"> </w:t>
      </w:r>
      <w:r>
        <w:t>Câmara Municipal de Foz do Iguaçu, que nela exerça cargo em comissão ou função de confiança, seja membro da comissão de licitação, pregoeiro ou autoridade ligada à contratação.</w:t>
      </w:r>
    </w:p>
    <w:p w:rsidR="007B50FC" w:rsidRPr="0069217B" w:rsidRDefault="007B50FC" w:rsidP="00C55F72">
      <w:pPr>
        <w:pStyle w:val="PargrafodaLista"/>
        <w:numPr>
          <w:ilvl w:val="1"/>
          <w:numId w:val="3"/>
        </w:numPr>
        <w:tabs>
          <w:tab w:val="left" w:pos="720"/>
        </w:tabs>
        <w:spacing w:line="360" w:lineRule="auto"/>
        <w:ind w:left="0" w:hanging="284"/>
        <w:jc w:val="both"/>
      </w:pPr>
      <w:r w:rsidRPr="0069217B">
        <w:t>A participação neste certame importa ao licitante o conhecimento de todas as condições estabelecidas no presente Edital, bem como a observância dos regulamentos, normas administrativas e técnicas aplicáveis.</w:t>
      </w:r>
    </w:p>
    <w:p w:rsidR="00883C50" w:rsidRPr="0069217B" w:rsidRDefault="00C77329" w:rsidP="00C55F72">
      <w:pPr>
        <w:pStyle w:val="PargrafodaLista"/>
        <w:numPr>
          <w:ilvl w:val="1"/>
          <w:numId w:val="3"/>
        </w:numPr>
        <w:tabs>
          <w:tab w:val="left" w:pos="720"/>
        </w:tabs>
        <w:spacing w:line="360" w:lineRule="auto"/>
        <w:ind w:left="0" w:hanging="284"/>
        <w:jc w:val="both"/>
      </w:pPr>
      <w:r w:rsidRPr="0069217B">
        <w:t>Na presente licitação é vedada a participação de empresas reunidas em consórcio, qualquer que seja a sua forma de constituição, em virtude do pequeno vulto e da baixa complexidade do objeto licitado, o que permite a participação de vários licitantes no presente certame</w:t>
      </w:r>
      <w:r w:rsidR="00883C50" w:rsidRPr="0069217B">
        <w:t>.</w:t>
      </w:r>
    </w:p>
    <w:p w:rsidR="00346F3E" w:rsidRPr="0069217B" w:rsidRDefault="00346F3E" w:rsidP="003A14E4">
      <w:pPr>
        <w:tabs>
          <w:tab w:val="left" w:pos="720"/>
        </w:tabs>
        <w:spacing w:line="360" w:lineRule="auto"/>
        <w:jc w:val="both"/>
      </w:pPr>
    </w:p>
    <w:p w:rsidR="001D3A82" w:rsidRPr="00297BF6" w:rsidRDefault="001D3A82" w:rsidP="00C55F72">
      <w:pPr>
        <w:pStyle w:val="PargrafodaLista"/>
        <w:numPr>
          <w:ilvl w:val="0"/>
          <w:numId w:val="3"/>
        </w:numPr>
        <w:autoSpaceDE w:val="0"/>
        <w:autoSpaceDN w:val="0"/>
        <w:adjustRightInd w:val="0"/>
        <w:spacing w:line="360" w:lineRule="auto"/>
        <w:ind w:left="0" w:hanging="284"/>
        <w:rPr>
          <w:b/>
        </w:rPr>
      </w:pPr>
      <w:r w:rsidRPr="00297BF6">
        <w:rPr>
          <w:b/>
        </w:rPr>
        <w:t>IMPUGNAÇÃO AO EDITAL</w:t>
      </w:r>
    </w:p>
    <w:p w:rsidR="001D3A82" w:rsidRPr="0069217B" w:rsidRDefault="001D3A82" w:rsidP="00D90E1A">
      <w:pPr>
        <w:pStyle w:val="PargrafodaLista"/>
        <w:autoSpaceDE w:val="0"/>
        <w:autoSpaceDN w:val="0"/>
        <w:adjustRightInd w:val="0"/>
        <w:spacing w:line="360" w:lineRule="auto"/>
        <w:ind w:left="0" w:hanging="284"/>
      </w:pPr>
    </w:p>
    <w:p w:rsidR="001D3A82" w:rsidRPr="0069217B" w:rsidRDefault="001D3A82" w:rsidP="004671EA">
      <w:pPr>
        <w:pStyle w:val="PargrafodaLista"/>
        <w:numPr>
          <w:ilvl w:val="1"/>
          <w:numId w:val="3"/>
        </w:numPr>
        <w:autoSpaceDE w:val="0"/>
        <w:autoSpaceDN w:val="0"/>
        <w:adjustRightInd w:val="0"/>
        <w:spacing w:line="360" w:lineRule="auto"/>
        <w:ind w:left="0" w:hanging="284"/>
        <w:jc w:val="both"/>
      </w:pPr>
      <w:r w:rsidRPr="0069217B">
        <w:t xml:space="preserve">As impugnações ao presente Edital poderão ser feitas até as 14 horas </w:t>
      </w:r>
      <w:r w:rsidRPr="00F7325F">
        <w:t xml:space="preserve">do </w:t>
      </w:r>
      <w:r w:rsidRPr="00CD155E">
        <w:t xml:space="preserve">dia </w:t>
      </w:r>
      <w:r w:rsidR="00564BD1">
        <w:rPr>
          <w:b/>
          <w:bCs/>
        </w:rPr>
        <w:t>16</w:t>
      </w:r>
      <w:r w:rsidRPr="00CD155E">
        <w:rPr>
          <w:b/>
          <w:bCs/>
        </w:rPr>
        <w:t>/</w:t>
      </w:r>
      <w:r w:rsidR="00564BD1">
        <w:rPr>
          <w:b/>
          <w:bCs/>
        </w:rPr>
        <w:t>09</w:t>
      </w:r>
      <w:r w:rsidRPr="00CD155E">
        <w:rPr>
          <w:b/>
          <w:bCs/>
        </w:rPr>
        <w:t>/</w:t>
      </w:r>
      <w:r w:rsidR="000443EB" w:rsidRPr="00CD155E">
        <w:rPr>
          <w:b/>
          <w:bCs/>
        </w:rPr>
        <w:t>202</w:t>
      </w:r>
      <w:r w:rsidR="004736E9">
        <w:rPr>
          <w:b/>
          <w:bCs/>
        </w:rPr>
        <w:t>2</w:t>
      </w:r>
      <w:r w:rsidRPr="00CD155E">
        <w:t>, dois</w:t>
      </w:r>
      <w:r w:rsidRPr="0069217B">
        <w:t xml:space="preserve"> dias antes da data fixada para a realização da sessão pública do Pregão, por qualquer cidadão ou licitante, </w:t>
      </w:r>
      <w:r w:rsidRPr="002969AC">
        <w:t xml:space="preserve">conforme artigo </w:t>
      </w:r>
      <w:r w:rsidR="000F2BB0" w:rsidRPr="002969AC">
        <w:t>2</w:t>
      </w:r>
      <w:r w:rsidR="004C06CC" w:rsidRPr="002969AC">
        <w:t>1</w:t>
      </w:r>
      <w:r w:rsidRPr="002969AC">
        <w:t xml:space="preserve"> do Ato da Presidência nº </w:t>
      </w:r>
      <w:r w:rsidR="004C06CC" w:rsidRPr="002969AC">
        <w:t>34/20</w:t>
      </w:r>
      <w:r w:rsidR="000F2BB0" w:rsidRPr="002969AC">
        <w:t>2</w:t>
      </w:r>
      <w:r w:rsidR="004C06CC" w:rsidRPr="002969AC">
        <w:t>1</w:t>
      </w:r>
      <w:r w:rsidRPr="002969AC">
        <w:t>.</w:t>
      </w:r>
      <w:r w:rsidRPr="0069217B">
        <w:t xml:space="preserve"> </w:t>
      </w:r>
    </w:p>
    <w:p w:rsidR="001D3A82" w:rsidRPr="0069217B" w:rsidRDefault="001D3A82" w:rsidP="004671EA">
      <w:pPr>
        <w:pStyle w:val="PargrafodaLista"/>
        <w:numPr>
          <w:ilvl w:val="1"/>
          <w:numId w:val="3"/>
        </w:numPr>
        <w:autoSpaceDE w:val="0"/>
        <w:autoSpaceDN w:val="0"/>
        <w:adjustRightInd w:val="0"/>
        <w:spacing w:line="360" w:lineRule="auto"/>
        <w:ind w:left="0" w:hanging="284"/>
        <w:jc w:val="both"/>
      </w:pPr>
      <w:r w:rsidRPr="0069217B">
        <w:t>A impugnação</w:t>
      </w:r>
      <w:r w:rsidR="00A01BBF">
        <w:t xml:space="preserve"> por um licitante</w:t>
      </w:r>
      <w:r w:rsidRPr="0069217B">
        <w:t xml:space="preserve"> deverá ser apresentada por escrito, dirigida ao Pregoeiro, e conter o nome completo do responsável, indicação da modalidade e número do certame, a razão social da empresa, número do CNPJ, telefone e endereço eletrônico para contato, devendo ser protocolada na Câmara Municipal de Foz do Iguaçu, no endereço indicado no preâmbulo,</w:t>
      </w:r>
      <w:r w:rsidR="00822955" w:rsidRPr="0069217B">
        <w:t xml:space="preserve"> no horário das 08h00 às 14h00, ou encaminhada por e-mail ao endereço eletrônico: </w:t>
      </w:r>
      <w:hyperlink r:id="rId17" w:history="1">
        <w:r w:rsidR="00822955" w:rsidRPr="0069217B">
          <w:rPr>
            <w:rStyle w:val="Hyperlink"/>
            <w:color w:val="auto"/>
          </w:rPr>
          <w:t>licitacao@fozdoiguacu.pr.leg.br</w:t>
        </w:r>
      </w:hyperlink>
      <w:r w:rsidR="00822955" w:rsidRPr="0069217B">
        <w:t xml:space="preserve">. </w:t>
      </w:r>
    </w:p>
    <w:p w:rsidR="001D3A82" w:rsidRPr="0069217B" w:rsidRDefault="001D3A82" w:rsidP="002969AC">
      <w:pPr>
        <w:pStyle w:val="PargrafodaLista"/>
        <w:numPr>
          <w:ilvl w:val="1"/>
          <w:numId w:val="3"/>
        </w:numPr>
        <w:autoSpaceDE w:val="0"/>
        <w:autoSpaceDN w:val="0"/>
        <w:adjustRightInd w:val="0"/>
        <w:spacing w:line="360" w:lineRule="auto"/>
        <w:ind w:left="0" w:hanging="284"/>
        <w:jc w:val="both"/>
      </w:pPr>
      <w:r w:rsidRPr="0069217B">
        <w:t xml:space="preserve">A impugnação será julgada em até </w:t>
      </w:r>
      <w:r w:rsidR="000F2BB0">
        <w:t>02</w:t>
      </w:r>
      <w:r w:rsidR="00A01BBF">
        <w:t xml:space="preserve"> (</w:t>
      </w:r>
      <w:r w:rsidR="000F2BB0">
        <w:t>dois) dias úteis</w:t>
      </w:r>
      <w:r w:rsidRPr="0069217B">
        <w:t xml:space="preserve">, a contar da data do seu recebimento e a resposta será publicada no sítio </w:t>
      </w:r>
      <w:r w:rsidR="00704893" w:rsidRPr="0069217B">
        <w:t xml:space="preserve">eletrônico </w:t>
      </w:r>
      <w:r w:rsidRPr="0069217B">
        <w:t>da Câmara Municipal de Foz do Iguaçu – www.fozdoiguacu.pr.leg.br, no link</w:t>
      </w:r>
      <w:r w:rsidR="004671EA">
        <w:t xml:space="preserve"> </w:t>
      </w:r>
      <w:r w:rsidR="004671EA" w:rsidRPr="00186CB6">
        <w:t>“</w:t>
      </w:r>
      <w:r w:rsidR="004671EA" w:rsidRPr="00186CB6">
        <w:rPr>
          <w:rFonts w:eastAsia="Arial Unicode MS"/>
        </w:rPr>
        <w:t>Transparência/Licitações/</w:t>
      </w:r>
      <w:r w:rsidR="004671EA">
        <w:rPr>
          <w:rFonts w:eastAsia="Arial Unicode MS"/>
        </w:rPr>
        <w:t>202</w:t>
      </w:r>
      <w:r w:rsidR="00F3317A">
        <w:rPr>
          <w:rFonts w:eastAsia="Arial Unicode MS"/>
        </w:rPr>
        <w:t>2</w:t>
      </w:r>
      <w:r w:rsidR="004671EA" w:rsidRPr="00186CB6">
        <w:t>”</w:t>
      </w:r>
      <w:r w:rsidR="002969AC">
        <w:t xml:space="preserve"> e no endereço do sistema eletrônico </w:t>
      </w:r>
      <w:r w:rsidR="002969AC" w:rsidRPr="002969AC">
        <w:t>https://www.gov.br/compras/pt-br/</w:t>
      </w:r>
      <w:r w:rsidR="002969AC">
        <w:t>.</w:t>
      </w:r>
    </w:p>
    <w:p w:rsidR="001D3A82" w:rsidRPr="0069217B" w:rsidRDefault="001D3A82" w:rsidP="004671EA">
      <w:pPr>
        <w:pStyle w:val="PargrafodaLista"/>
        <w:numPr>
          <w:ilvl w:val="1"/>
          <w:numId w:val="3"/>
        </w:numPr>
        <w:autoSpaceDE w:val="0"/>
        <w:autoSpaceDN w:val="0"/>
        <w:adjustRightInd w:val="0"/>
        <w:spacing w:line="360" w:lineRule="auto"/>
        <w:ind w:left="0" w:hanging="284"/>
        <w:jc w:val="both"/>
      </w:pPr>
      <w:r w:rsidRPr="0069217B">
        <w:t>Não serão conhecidas as impugnações interpostas por fax e/ou vencidos os respectivos prazos legais.</w:t>
      </w:r>
    </w:p>
    <w:p w:rsidR="001D3A82" w:rsidRDefault="001D3A82" w:rsidP="004671EA">
      <w:pPr>
        <w:pStyle w:val="PargrafodaLista"/>
        <w:numPr>
          <w:ilvl w:val="1"/>
          <w:numId w:val="3"/>
        </w:numPr>
        <w:autoSpaceDE w:val="0"/>
        <w:autoSpaceDN w:val="0"/>
        <w:adjustRightInd w:val="0"/>
        <w:spacing w:line="360" w:lineRule="auto"/>
        <w:ind w:left="0" w:hanging="284"/>
        <w:jc w:val="both"/>
      </w:pPr>
      <w:r w:rsidRPr="0069217B">
        <w:t>Acolhida a impugnação, será designada nova data para a realização do certame, exceto quando, inquestionavelmente, a alteração não afetar a formulação das propostas</w:t>
      </w:r>
      <w:r w:rsidR="00A8747E" w:rsidRPr="0069217B">
        <w:t>.</w:t>
      </w:r>
    </w:p>
    <w:p w:rsidR="004671EA" w:rsidRDefault="004671EA" w:rsidP="004671EA">
      <w:pPr>
        <w:pStyle w:val="PargrafodaLista"/>
        <w:autoSpaceDE w:val="0"/>
        <w:autoSpaceDN w:val="0"/>
        <w:adjustRightInd w:val="0"/>
        <w:spacing w:line="360" w:lineRule="auto"/>
        <w:ind w:left="0"/>
        <w:jc w:val="both"/>
      </w:pPr>
    </w:p>
    <w:p w:rsidR="00092377" w:rsidRDefault="00092377" w:rsidP="00C55F72">
      <w:pPr>
        <w:pStyle w:val="PargrafodaLista"/>
        <w:numPr>
          <w:ilvl w:val="0"/>
          <w:numId w:val="3"/>
        </w:numPr>
        <w:spacing w:line="360" w:lineRule="auto"/>
        <w:ind w:left="0" w:hanging="284"/>
        <w:jc w:val="both"/>
        <w:rPr>
          <w:b/>
          <w:bCs/>
        </w:rPr>
      </w:pPr>
      <w:r w:rsidRPr="0069217B">
        <w:rPr>
          <w:b/>
          <w:bCs/>
        </w:rPr>
        <w:t>DO CREDENCIAMENTO</w:t>
      </w:r>
    </w:p>
    <w:p w:rsidR="004671EA" w:rsidRPr="0069217B" w:rsidRDefault="004671EA" w:rsidP="004671EA">
      <w:pPr>
        <w:pStyle w:val="PargrafodaLista"/>
        <w:spacing w:line="360" w:lineRule="auto"/>
        <w:ind w:left="0"/>
        <w:jc w:val="both"/>
        <w:rPr>
          <w:b/>
          <w:bCs/>
        </w:rPr>
      </w:pPr>
    </w:p>
    <w:p w:rsidR="00822955" w:rsidRPr="0069217B" w:rsidRDefault="00822955" w:rsidP="00C55F72">
      <w:pPr>
        <w:pStyle w:val="Recuodecorpodetexto1"/>
        <w:numPr>
          <w:ilvl w:val="1"/>
          <w:numId w:val="3"/>
        </w:numPr>
        <w:suppressAutoHyphens/>
        <w:spacing w:line="360" w:lineRule="auto"/>
        <w:ind w:left="0" w:hanging="284"/>
      </w:pPr>
      <w:r w:rsidRPr="0069217B">
        <w:t xml:space="preserve">Os interessados em participar desta Licitação deverão estar previamente credenciados no Sistema de Cadastramento Unificado de Fornecedores -SICAF e perante o Sistema Integrado de Administração de Serviços Gerais –SIASG, pelo site </w:t>
      </w:r>
      <w:r w:rsidR="002969AC" w:rsidRPr="002969AC">
        <w:rPr>
          <w:u w:val="single"/>
        </w:rPr>
        <w:t>https://www.gov.br/compras/pt-br</w:t>
      </w:r>
      <w:r w:rsidR="002969AC" w:rsidRPr="002969AC">
        <w:t>/</w:t>
      </w:r>
      <w:r w:rsidRPr="0069217B">
        <w:t>.</w:t>
      </w:r>
    </w:p>
    <w:p w:rsidR="00822955" w:rsidRPr="0069217B" w:rsidRDefault="00822955" w:rsidP="00C55F72">
      <w:pPr>
        <w:pStyle w:val="Recuodecorpodetexto1"/>
        <w:numPr>
          <w:ilvl w:val="1"/>
          <w:numId w:val="3"/>
        </w:numPr>
        <w:suppressAutoHyphens/>
        <w:spacing w:line="360" w:lineRule="auto"/>
        <w:ind w:left="0" w:hanging="284"/>
      </w:pPr>
      <w:r w:rsidRPr="0069217B">
        <w:t>O uso da senha de acesso ao sistema eletrônico é de responsabilidade exclusiva do licitante, não cabendo ao provedor do sistema ou à Câmara Municipal de Foz do Iguaçu responsabilidade por eventuais danos decorrentes do uso indevido da senha, ainda que por terceiros.</w:t>
      </w:r>
    </w:p>
    <w:p w:rsidR="00822955" w:rsidRPr="0069217B" w:rsidRDefault="00822955" w:rsidP="00C55F72">
      <w:pPr>
        <w:pStyle w:val="Recuodecorpodetexto1"/>
        <w:numPr>
          <w:ilvl w:val="1"/>
          <w:numId w:val="3"/>
        </w:numPr>
        <w:suppressAutoHyphens/>
        <w:spacing w:line="360" w:lineRule="auto"/>
        <w:ind w:left="0" w:hanging="284"/>
      </w:pPr>
      <w:r w:rsidRPr="0069217B">
        <w:t>O credenciamento junto ao provedor do sistema implica responsabilidade legal do licitante e a presunção de sua capacidade técnica para a realização das transações inerentes ao Pregão na forma Eletrônica.</w:t>
      </w:r>
    </w:p>
    <w:p w:rsidR="00822955" w:rsidRPr="0069217B" w:rsidRDefault="00822955" w:rsidP="00C55F72">
      <w:pPr>
        <w:pStyle w:val="Recuodecorpodetexto1"/>
        <w:numPr>
          <w:ilvl w:val="1"/>
          <w:numId w:val="3"/>
        </w:numPr>
        <w:suppressAutoHyphens/>
        <w:spacing w:line="360" w:lineRule="auto"/>
        <w:ind w:left="0" w:hanging="284"/>
      </w:pPr>
      <w:r w:rsidRPr="0069217B">
        <w:t>O licitante deverá comunicar imediatamente ao provedor do sistema qualquer acontecimento que possa comprometer o sigilo ou a inviabilidade do uso da senha, para imediato bloqueio de acesso.</w:t>
      </w:r>
    </w:p>
    <w:p w:rsidR="00822955" w:rsidRPr="0069217B" w:rsidRDefault="00822955" w:rsidP="00C55F72">
      <w:pPr>
        <w:pStyle w:val="Recuodecorpodetexto1"/>
        <w:numPr>
          <w:ilvl w:val="1"/>
          <w:numId w:val="3"/>
        </w:numPr>
        <w:suppressAutoHyphens/>
        <w:spacing w:line="360" w:lineRule="auto"/>
        <w:ind w:left="0" w:hanging="284"/>
      </w:pPr>
      <w:r w:rsidRPr="0069217B">
        <w:t>O licitante será responsável por todas as transações que forem efetuadas em seu nome no sistema eletrônico, assumindo como firmes e verdadeiras suas propostas e lances.</w:t>
      </w:r>
    </w:p>
    <w:p w:rsidR="00B85A4A" w:rsidRDefault="00B85A4A" w:rsidP="00B85A4A">
      <w:pPr>
        <w:autoSpaceDE w:val="0"/>
        <w:autoSpaceDN w:val="0"/>
        <w:adjustRightInd w:val="0"/>
        <w:spacing w:line="360" w:lineRule="auto"/>
        <w:ind w:left="360"/>
        <w:jc w:val="both"/>
      </w:pPr>
    </w:p>
    <w:p w:rsidR="000F5C58" w:rsidRPr="0069217B" w:rsidRDefault="000F5C58" w:rsidP="00C55F72">
      <w:pPr>
        <w:pStyle w:val="PargrafodaLista"/>
        <w:numPr>
          <w:ilvl w:val="0"/>
          <w:numId w:val="3"/>
        </w:numPr>
        <w:autoSpaceDE w:val="0"/>
        <w:autoSpaceDN w:val="0"/>
        <w:adjustRightInd w:val="0"/>
        <w:spacing w:line="360" w:lineRule="auto"/>
        <w:ind w:left="0" w:hanging="284"/>
        <w:jc w:val="both"/>
        <w:rPr>
          <w:b/>
          <w:bCs/>
        </w:rPr>
      </w:pPr>
      <w:r w:rsidRPr="0069217B">
        <w:rPr>
          <w:b/>
          <w:bCs/>
        </w:rPr>
        <w:t>EDITAL</w:t>
      </w:r>
    </w:p>
    <w:p w:rsidR="002A0089" w:rsidRPr="0069217B" w:rsidRDefault="002A0089" w:rsidP="003A14E4">
      <w:pPr>
        <w:autoSpaceDE w:val="0"/>
        <w:autoSpaceDN w:val="0"/>
        <w:adjustRightInd w:val="0"/>
        <w:spacing w:line="360" w:lineRule="auto"/>
        <w:jc w:val="both"/>
        <w:rPr>
          <w:b/>
          <w:bCs/>
        </w:rPr>
      </w:pPr>
    </w:p>
    <w:p w:rsidR="002A0089" w:rsidRPr="0029160F" w:rsidRDefault="002A0089" w:rsidP="00C55F72">
      <w:pPr>
        <w:pStyle w:val="PargrafodaLista"/>
        <w:numPr>
          <w:ilvl w:val="1"/>
          <w:numId w:val="3"/>
        </w:numPr>
        <w:autoSpaceDE w:val="0"/>
        <w:autoSpaceDN w:val="0"/>
        <w:adjustRightInd w:val="0"/>
        <w:spacing w:line="360" w:lineRule="auto"/>
        <w:jc w:val="both"/>
      </w:pPr>
      <w:r w:rsidRPr="0029160F">
        <w:t>Integram o presente Edital, os seguintes documentos:</w:t>
      </w:r>
    </w:p>
    <w:p w:rsidR="002A0089" w:rsidRPr="0029160F" w:rsidRDefault="002A0089" w:rsidP="00C55F72">
      <w:pPr>
        <w:pStyle w:val="PargrafodaLista"/>
        <w:numPr>
          <w:ilvl w:val="2"/>
          <w:numId w:val="3"/>
        </w:numPr>
        <w:autoSpaceDE w:val="0"/>
        <w:autoSpaceDN w:val="0"/>
        <w:adjustRightInd w:val="0"/>
        <w:spacing w:line="360" w:lineRule="auto"/>
        <w:ind w:left="567" w:firstLine="0"/>
        <w:jc w:val="both"/>
        <w:rPr>
          <w:rFonts w:eastAsia="Arial Unicode MS"/>
        </w:rPr>
      </w:pPr>
      <w:r w:rsidRPr="0029160F">
        <w:rPr>
          <w:rFonts w:eastAsia="Arial Unicode MS"/>
          <w:b/>
        </w:rPr>
        <w:t>ANEXO I</w:t>
      </w:r>
      <w:r w:rsidRPr="0029160F">
        <w:rPr>
          <w:rFonts w:eastAsia="Arial Unicode MS"/>
        </w:rPr>
        <w:t xml:space="preserve"> – </w:t>
      </w:r>
      <w:r w:rsidR="00814284" w:rsidRPr="0029160F">
        <w:rPr>
          <w:rFonts w:eastAsia="Arial Unicode MS"/>
        </w:rPr>
        <w:t>Termo de referência</w:t>
      </w:r>
      <w:r w:rsidRPr="0029160F">
        <w:rPr>
          <w:rFonts w:eastAsia="Arial Unicode MS"/>
        </w:rPr>
        <w:t>;</w:t>
      </w:r>
    </w:p>
    <w:p w:rsidR="00814284" w:rsidRPr="0029160F" w:rsidRDefault="002A0089" w:rsidP="00C55F72">
      <w:pPr>
        <w:pStyle w:val="PargrafodaLista"/>
        <w:numPr>
          <w:ilvl w:val="2"/>
          <w:numId w:val="3"/>
        </w:numPr>
        <w:autoSpaceDE w:val="0"/>
        <w:autoSpaceDN w:val="0"/>
        <w:adjustRightInd w:val="0"/>
        <w:spacing w:line="360" w:lineRule="auto"/>
        <w:ind w:left="567" w:firstLine="0"/>
        <w:jc w:val="both"/>
        <w:rPr>
          <w:b/>
          <w:bCs/>
        </w:rPr>
      </w:pPr>
      <w:r w:rsidRPr="0029160F">
        <w:rPr>
          <w:b/>
          <w:bCs/>
        </w:rPr>
        <w:t>ANEXO II</w:t>
      </w:r>
      <w:r w:rsidRPr="0029160F">
        <w:t xml:space="preserve"> – </w:t>
      </w:r>
      <w:r w:rsidR="00814284" w:rsidRPr="0029160F">
        <w:t xml:space="preserve">Minuta de </w:t>
      </w:r>
      <w:r w:rsidR="00D943A9">
        <w:t>Contrato</w:t>
      </w:r>
      <w:r w:rsidR="00C305E3" w:rsidRPr="0029160F">
        <w:rPr>
          <w:b/>
          <w:bCs/>
        </w:rPr>
        <w:t>;</w:t>
      </w:r>
    </w:p>
    <w:p w:rsidR="00814284" w:rsidRPr="0029160F" w:rsidRDefault="002A0089" w:rsidP="00C55F72">
      <w:pPr>
        <w:pStyle w:val="PargrafodaLista"/>
        <w:numPr>
          <w:ilvl w:val="2"/>
          <w:numId w:val="3"/>
        </w:numPr>
        <w:autoSpaceDE w:val="0"/>
        <w:autoSpaceDN w:val="0"/>
        <w:adjustRightInd w:val="0"/>
        <w:spacing w:line="360" w:lineRule="auto"/>
        <w:ind w:left="567" w:firstLine="0"/>
        <w:jc w:val="both"/>
        <w:rPr>
          <w:b/>
          <w:bCs/>
        </w:rPr>
      </w:pPr>
      <w:r w:rsidRPr="0029160F">
        <w:rPr>
          <w:b/>
          <w:bCs/>
        </w:rPr>
        <w:t>ANEXO III</w:t>
      </w:r>
      <w:r w:rsidRPr="0029160F">
        <w:t xml:space="preserve"> – Modelo de </w:t>
      </w:r>
      <w:r w:rsidR="00814284" w:rsidRPr="0029160F">
        <w:t>Proposta de Preços;</w:t>
      </w:r>
    </w:p>
    <w:p w:rsidR="00814284" w:rsidRPr="00BC6EAD" w:rsidRDefault="00814284" w:rsidP="00EE5951">
      <w:pPr>
        <w:pStyle w:val="PargrafodaLista"/>
        <w:spacing w:line="360" w:lineRule="auto"/>
        <w:ind w:left="567"/>
        <w:jc w:val="both"/>
        <w:rPr>
          <w:b/>
          <w:bCs/>
          <w:highlight w:val="red"/>
        </w:rPr>
      </w:pPr>
    </w:p>
    <w:p w:rsidR="00927D95" w:rsidRPr="0069217B" w:rsidRDefault="00165E6B" w:rsidP="00C55F72">
      <w:pPr>
        <w:pStyle w:val="Corpodetexto2"/>
        <w:numPr>
          <w:ilvl w:val="0"/>
          <w:numId w:val="3"/>
        </w:numPr>
        <w:spacing w:line="360" w:lineRule="auto"/>
        <w:ind w:left="0" w:hanging="284"/>
        <w:rPr>
          <w:rFonts w:ascii="Times New Roman" w:eastAsia="Arial Unicode MS" w:hAnsi="Times New Roman"/>
          <w:b/>
          <w:color w:val="auto"/>
          <w:sz w:val="20"/>
        </w:rPr>
      </w:pPr>
      <w:r w:rsidRPr="0069217B">
        <w:rPr>
          <w:rFonts w:ascii="Times New Roman" w:eastAsia="Arial Unicode MS" w:hAnsi="Times New Roman"/>
          <w:b/>
          <w:color w:val="auto"/>
          <w:sz w:val="20"/>
        </w:rPr>
        <w:t>CADASTRAMENTO DA PROPOSTA</w:t>
      </w:r>
    </w:p>
    <w:p w:rsidR="00AD245A" w:rsidRPr="0069217B" w:rsidRDefault="00AD245A" w:rsidP="003A14E4">
      <w:pPr>
        <w:suppressAutoHyphens/>
        <w:spacing w:line="360" w:lineRule="auto"/>
        <w:jc w:val="both"/>
        <w:rPr>
          <w:rFonts w:eastAsia="Arial Unicode MS"/>
          <w:b/>
        </w:rPr>
      </w:pPr>
    </w:p>
    <w:p w:rsidR="00031CF7" w:rsidRDefault="00C32861" w:rsidP="002969AC">
      <w:pPr>
        <w:pStyle w:val="PargrafodaLista"/>
        <w:numPr>
          <w:ilvl w:val="1"/>
          <w:numId w:val="3"/>
        </w:numPr>
        <w:suppressAutoHyphens/>
        <w:spacing w:line="360" w:lineRule="auto"/>
        <w:ind w:left="0" w:hanging="284"/>
        <w:jc w:val="both"/>
        <w:rPr>
          <w:rFonts w:eastAsia="Arial Unicode MS"/>
        </w:rPr>
      </w:pPr>
      <w:r>
        <w:rPr>
          <w:rFonts w:eastAsia="Arial Unicode MS"/>
        </w:rPr>
        <w:t>Os valores referentes às passagens</w:t>
      </w:r>
      <w:r w:rsidR="000D4FF3">
        <w:rPr>
          <w:rFonts w:eastAsia="Arial Unicode MS"/>
        </w:rPr>
        <w:t xml:space="preserve"> (em vermelho)</w:t>
      </w:r>
      <w:r>
        <w:rPr>
          <w:rFonts w:eastAsia="Arial Unicode MS"/>
        </w:rPr>
        <w:t xml:space="preserve"> </w:t>
      </w:r>
      <w:r w:rsidR="007A5508">
        <w:rPr>
          <w:rFonts w:eastAsia="Arial Unicode MS"/>
          <w:b/>
          <w:u w:val="single"/>
        </w:rPr>
        <w:t>somente</w:t>
      </w:r>
      <w:r w:rsidRPr="00E75FD1">
        <w:rPr>
          <w:rFonts w:eastAsia="Arial Unicode MS"/>
          <w:b/>
          <w:u w:val="single"/>
        </w:rPr>
        <w:t xml:space="preserve"> poderão ser alterados</w:t>
      </w:r>
      <w:r w:rsidR="007A5508">
        <w:rPr>
          <w:rFonts w:eastAsia="Arial Unicode MS"/>
          <w:b/>
          <w:u w:val="single"/>
        </w:rPr>
        <w:t xml:space="preserve"> EM CASO DE RAV NEGATIVA</w:t>
      </w:r>
      <w:r>
        <w:rPr>
          <w:rFonts w:eastAsia="Arial Unicode MS"/>
        </w:rPr>
        <w:t>, são estimati</w:t>
      </w:r>
      <w:r w:rsidR="00C23A84">
        <w:rPr>
          <w:rFonts w:eastAsia="Arial Unicode MS"/>
        </w:rPr>
        <w:t>vas deste órgão,</w:t>
      </w:r>
      <w:r>
        <w:rPr>
          <w:rFonts w:eastAsia="Arial Unicode MS"/>
        </w:rPr>
        <w:t xml:space="preserve"> devem </w:t>
      </w:r>
      <w:r w:rsidR="00C23A84">
        <w:rPr>
          <w:rFonts w:eastAsia="Arial Unicode MS"/>
        </w:rPr>
        <w:t xml:space="preserve">ser informadas e </w:t>
      </w:r>
      <w:r>
        <w:rPr>
          <w:rFonts w:eastAsia="Arial Unicode MS"/>
        </w:rPr>
        <w:t>permanecer fixas</w:t>
      </w:r>
      <w:r w:rsidR="007A5508">
        <w:rPr>
          <w:rFonts w:eastAsia="Arial Unicode MS"/>
        </w:rPr>
        <w:t xml:space="preserve"> nos demais casos</w:t>
      </w:r>
      <w:r>
        <w:rPr>
          <w:rFonts w:eastAsia="Arial Unicode MS"/>
        </w:rPr>
        <w:t>.</w:t>
      </w:r>
    </w:p>
    <w:p w:rsidR="005B5C03" w:rsidRDefault="005B5C03" w:rsidP="002969AC">
      <w:pPr>
        <w:pStyle w:val="PargrafodaLista"/>
        <w:numPr>
          <w:ilvl w:val="1"/>
          <w:numId w:val="3"/>
        </w:numPr>
        <w:suppressAutoHyphens/>
        <w:spacing w:line="360" w:lineRule="auto"/>
        <w:ind w:left="0" w:hanging="284"/>
        <w:jc w:val="both"/>
        <w:rPr>
          <w:rFonts w:eastAsia="Arial Unicode MS"/>
        </w:rPr>
      </w:pPr>
      <w:r>
        <w:rPr>
          <w:rFonts w:eastAsia="Arial Unicode MS"/>
        </w:rPr>
        <w:t xml:space="preserve">Deverão ser cadastrados os valores referentes à PROPOSTA DA EMPRESA em cada um dos subitens e os valores fixos </w:t>
      </w:r>
      <w:r w:rsidR="0027078B">
        <w:rPr>
          <w:rFonts w:eastAsia="Arial Unicode MS"/>
        </w:rPr>
        <w:t>referentes aos</w:t>
      </w:r>
      <w:r>
        <w:rPr>
          <w:rFonts w:eastAsia="Arial Unicode MS"/>
        </w:rPr>
        <w:t xml:space="preserve"> itens 1, 2, 3 e 4.</w:t>
      </w:r>
    </w:p>
    <w:tbl>
      <w:tblPr>
        <w:tblW w:w="10343" w:type="dxa"/>
        <w:jc w:val="center"/>
        <w:shd w:val="clear" w:color="auto" w:fill="FFFFFF"/>
        <w:tblCellMar>
          <w:left w:w="70" w:type="dxa"/>
          <w:right w:w="70" w:type="dxa"/>
        </w:tblCellMar>
        <w:tblLook w:val="04A0" w:firstRow="1" w:lastRow="0" w:firstColumn="1" w:lastColumn="0" w:noHBand="0" w:noVBand="1"/>
      </w:tblPr>
      <w:tblGrid>
        <w:gridCol w:w="507"/>
        <w:gridCol w:w="6151"/>
        <w:gridCol w:w="1062"/>
        <w:gridCol w:w="1206"/>
        <w:gridCol w:w="1417"/>
      </w:tblGrid>
      <w:tr w:rsidR="0069512D" w:rsidRPr="00BB43C0" w:rsidTr="00C2348E">
        <w:trPr>
          <w:trHeight w:val="202"/>
          <w:jc w:val="center"/>
        </w:trPr>
        <w:tc>
          <w:tcPr>
            <w:tcW w:w="5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512D" w:rsidRPr="00834A5E" w:rsidRDefault="0069512D" w:rsidP="00C2348E">
            <w:pPr>
              <w:rPr>
                <w:color w:val="000000"/>
              </w:rPr>
            </w:pPr>
            <w:r w:rsidRPr="00834A5E">
              <w:rPr>
                <w:color w:val="000000"/>
              </w:rPr>
              <w:t>Item</w:t>
            </w:r>
          </w:p>
        </w:tc>
        <w:tc>
          <w:tcPr>
            <w:tcW w:w="6151" w:type="dxa"/>
            <w:tcBorders>
              <w:top w:val="single" w:sz="4" w:space="0" w:color="auto"/>
              <w:left w:val="single" w:sz="4" w:space="0" w:color="auto"/>
              <w:bottom w:val="single" w:sz="4" w:space="0" w:color="auto"/>
              <w:right w:val="single" w:sz="4" w:space="0" w:color="auto"/>
            </w:tcBorders>
            <w:shd w:val="clear" w:color="auto" w:fill="FFFFFF"/>
            <w:vAlign w:val="center"/>
          </w:tcPr>
          <w:p w:rsidR="0069512D" w:rsidRPr="00BB43C0" w:rsidRDefault="0069512D" w:rsidP="00C2348E">
            <w:pPr>
              <w:jc w:val="center"/>
              <w:rPr>
                <w:color w:val="000000"/>
              </w:rPr>
            </w:pPr>
            <w:r w:rsidRPr="00BB43C0">
              <w:rPr>
                <w:color w:val="000000"/>
              </w:rPr>
              <w:t>Descrição do item</w:t>
            </w: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69512D" w:rsidRDefault="0069512D" w:rsidP="00C2348E">
            <w:pPr>
              <w:jc w:val="center"/>
              <w:rPr>
                <w:color w:val="000000"/>
              </w:rPr>
            </w:pPr>
            <w:r>
              <w:rPr>
                <w:color w:val="000000"/>
              </w:rPr>
              <w:t>Quantidade Estimada</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69512D" w:rsidRDefault="0069512D" w:rsidP="00C2348E">
            <w:pPr>
              <w:jc w:val="center"/>
              <w:rPr>
                <w:color w:val="000000"/>
              </w:rPr>
            </w:pPr>
            <w:r>
              <w:rPr>
                <w:color w:val="000000"/>
              </w:rPr>
              <w:t>Valor unitário</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9512D" w:rsidRPr="00BB43C0" w:rsidRDefault="0069512D" w:rsidP="00C2348E">
            <w:pPr>
              <w:jc w:val="center"/>
              <w:rPr>
                <w:color w:val="000000"/>
              </w:rPr>
            </w:pPr>
            <w:r>
              <w:rPr>
                <w:color w:val="000000"/>
              </w:rPr>
              <w:t>Valor Total Estimado</w:t>
            </w:r>
          </w:p>
        </w:tc>
      </w:tr>
      <w:tr w:rsidR="0069512D" w:rsidRPr="00BB43C0" w:rsidTr="000D4FF3">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4343"/>
            <w:noWrap/>
            <w:vAlign w:val="center"/>
          </w:tcPr>
          <w:p w:rsidR="0069512D" w:rsidRPr="00BB43C0" w:rsidRDefault="0069512D" w:rsidP="00C2348E">
            <w:pPr>
              <w:spacing w:line="360" w:lineRule="auto"/>
              <w:jc w:val="center"/>
              <w:rPr>
                <w:color w:val="000000"/>
              </w:rPr>
            </w:pPr>
            <w:r>
              <w:rPr>
                <w:color w:val="000000"/>
              </w:rPr>
              <w:t>1</w:t>
            </w:r>
          </w:p>
        </w:tc>
        <w:tc>
          <w:tcPr>
            <w:tcW w:w="6151" w:type="dxa"/>
            <w:tcBorders>
              <w:top w:val="single" w:sz="4" w:space="0" w:color="auto"/>
              <w:left w:val="nil"/>
              <w:bottom w:val="single" w:sz="4" w:space="0" w:color="auto"/>
              <w:right w:val="single" w:sz="4" w:space="0" w:color="auto"/>
            </w:tcBorders>
            <w:shd w:val="clear" w:color="auto" w:fill="FF4343"/>
            <w:vAlign w:val="center"/>
          </w:tcPr>
          <w:p w:rsidR="0069512D" w:rsidRPr="00BB43C0" w:rsidRDefault="0069512D" w:rsidP="00C2348E">
            <w:pPr>
              <w:spacing w:line="360" w:lineRule="auto"/>
              <w:rPr>
                <w:color w:val="000000"/>
              </w:rPr>
            </w:pPr>
            <w:r>
              <w:rPr>
                <w:color w:val="000000"/>
              </w:rPr>
              <w:t>Passagens aéreas NACIONAIS</w:t>
            </w:r>
          </w:p>
        </w:tc>
        <w:tc>
          <w:tcPr>
            <w:tcW w:w="1062" w:type="dxa"/>
            <w:tcBorders>
              <w:top w:val="single" w:sz="4" w:space="0" w:color="auto"/>
              <w:left w:val="single" w:sz="4" w:space="0" w:color="auto"/>
              <w:bottom w:val="single" w:sz="4" w:space="0" w:color="auto"/>
              <w:right w:val="single" w:sz="4" w:space="0" w:color="auto"/>
            </w:tcBorders>
            <w:shd w:val="clear" w:color="auto" w:fill="FF4343"/>
            <w:vAlign w:val="center"/>
          </w:tcPr>
          <w:p w:rsidR="0069512D" w:rsidRDefault="0069512D" w:rsidP="000D4FF3">
            <w:pPr>
              <w:jc w:val="center"/>
              <w:rPr>
                <w:color w:val="000000"/>
              </w:rPr>
            </w:pPr>
            <w:r>
              <w:rPr>
                <w:color w:val="000000"/>
              </w:rPr>
              <w:t>1</w:t>
            </w:r>
            <w:r w:rsidR="000D4FF3">
              <w:rPr>
                <w:color w:val="000000"/>
              </w:rPr>
              <w:t>25</w:t>
            </w:r>
          </w:p>
        </w:tc>
        <w:tc>
          <w:tcPr>
            <w:tcW w:w="1206" w:type="dxa"/>
            <w:tcBorders>
              <w:top w:val="single" w:sz="4" w:space="0" w:color="auto"/>
              <w:left w:val="single" w:sz="4" w:space="0" w:color="auto"/>
              <w:bottom w:val="single" w:sz="4" w:space="0" w:color="auto"/>
              <w:right w:val="single" w:sz="4" w:space="0" w:color="auto"/>
            </w:tcBorders>
            <w:shd w:val="clear" w:color="auto" w:fill="FF4343"/>
            <w:vAlign w:val="center"/>
          </w:tcPr>
          <w:p w:rsidR="0069512D" w:rsidRDefault="0069512D" w:rsidP="000D4FF3">
            <w:pPr>
              <w:jc w:val="center"/>
              <w:rPr>
                <w:color w:val="000000"/>
              </w:rPr>
            </w:pPr>
            <w:r>
              <w:rPr>
                <w:color w:val="000000"/>
              </w:rPr>
              <w:t>R$ 1.</w:t>
            </w:r>
            <w:r w:rsidR="000D4FF3">
              <w:rPr>
                <w:color w:val="000000"/>
              </w:rPr>
              <w:t>04</w:t>
            </w:r>
            <w:r>
              <w:rPr>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FF4343"/>
            <w:noWrap/>
            <w:vAlign w:val="center"/>
          </w:tcPr>
          <w:p w:rsidR="0069512D" w:rsidRPr="00CA1BF4" w:rsidRDefault="0069512D" w:rsidP="00C2348E">
            <w:pPr>
              <w:jc w:val="center"/>
              <w:rPr>
                <w:color w:val="000000"/>
              </w:rPr>
            </w:pPr>
            <w:r>
              <w:rPr>
                <w:color w:val="000000"/>
              </w:rPr>
              <w:t>R$ 130.000,00</w:t>
            </w:r>
          </w:p>
        </w:tc>
      </w:tr>
      <w:tr w:rsidR="0069512D" w:rsidRPr="00BB43C0" w:rsidTr="0069512D">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C2348E">
            <w:pPr>
              <w:spacing w:line="360" w:lineRule="auto"/>
              <w:jc w:val="center"/>
              <w:rPr>
                <w:color w:val="000000"/>
              </w:rPr>
            </w:pPr>
            <w:r>
              <w:rPr>
                <w:color w:val="000000"/>
              </w:rPr>
              <w:t>1.1</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C2348E">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863FED" w:rsidP="00C2348E">
            <w:pPr>
              <w:jc w:val="center"/>
              <w:rPr>
                <w:color w:val="000000"/>
              </w:rPr>
            </w:pPr>
            <w:r>
              <w:rPr>
                <w:color w:val="000000"/>
              </w:rPr>
              <w:t>250</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12D" w:rsidRDefault="0069512D" w:rsidP="00C2348E">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12D" w:rsidRDefault="0069512D" w:rsidP="00C2348E">
            <w:pPr>
              <w:jc w:val="center"/>
              <w:rPr>
                <w:color w:val="000000"/>
              </w:rPr>
            </w:pPr>
            <w:r>
              <w:rPr>
                <w:color w:val="000000"/>
              </w:rPr>
              <w:t>PROPOSTA</w:t>
            </w:r>
          </w:p>
        </w:tc>
      </w:tr>
      <w:tr w:rsidR="0069512D" w:rsidRPr="00BB43C0" w:rsidTr="0069512D">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C2348E">
            <w:pPr>
              <w:spacing w:line="360" w:lineRule="auto"/>
              <w:jc w:val="center"/>
              <w:rPr>
                <w:color w:val="000000"/>
              </w:rPr>
            </w:pPr>
            <w:r>
              <w:rPr>
                <w:color w:val="000000"/>
              </w:rPr>
              <w:t>1.2</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C2348E">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9B33E6" w:rsidP="00C2348E">
            <w:pPr>
              <w:jc w:val="center"/>
              <w:rPr>
                <w:color w:val="000000"/>
              </w:rPr>
            </w:pPr>
            <w:r>
              <w:rPr>
                <w:color w:val="000000"/>
              </w:rPr>
              <w:t>125</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12D" w:rsidRDefault="0069512D" w:rsidP="00C2348E">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12D" w:rsidRDefault="0069512D" w:rsidP="00C2348E">
            <w:pPr>
              <w:jc w:val="center"/>
              <w:rPr>
                <w:color w:val="000000"/>
              </w:rPr>
            </w:pPr>
            <w:r>
              <w:rPr>
                <w:color w:val="000000"/>
              </w:rPr>
              <w:t>PROPOSTA</w:t>
            </w:r>
          </w:p>
        </w:tc>
      </w:tr>
      <w:tr w:rsidR="0069512D" w:rsidRPr="00BB43C0" w:rsidTr="0069512D">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C2348E">
            <w:pPr>
              <w:spacing w:line="360" w:lineRule="auto"/>
              <w:jc w:val="center"/>
              <w:rPr>
                <w:color w:val="000000"/>
              </w:rPr>
            </w:pPr>
            <w:r>
              <w:rPr>
                <w:color w:val="000000"/>
              </w:rPr>
              <w:t>1.3</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C2348E">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C2348E">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512D" w:rsidRDefault="0069512D" w:rsidP="00C2348E">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9512D" w:rsidRDefault="0069512D" w:rsidP="00C2348E">
            <w:pPr>
              <w:jc w:val="center"/>
              <w:rPr>
                <w:color w:val="000000"/>
              </w:rPr>
            </w:pPr>
            <w:r>
              <w:rPr>
                <w:color w:val="000000"/>
              </w:rPr>
              <w:t>PROPOSTA</w:t>
            </w:r>
          </w:p>
        </w:tc>
      </w:tr>
      <w:tr w:rsidR="0069512D" w:rsidRPr="00BB43C0" w:rsidTr="000D4FF3">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4343"/>
            <w:noWrap/>
            <w:vAlign w:val="center"/>
          </w:tcPr>
          <w:p w:rsidR="0069512D" w:rsidRPr="00BB43C0" w:rsidRDefault="0069512D" w:rsidP="00C2348E">
            <w:pPr>
              <w:spacing w:line="360" w:lineRule="auto"/>
              <w:jc w:val="center"/>
              <w:rPr>
                <w:color w:val="000000"/>
              </w:rPr>
            </w:pPr>
            <w:r>
              <w:rPr>
                <w:color w:val="000000"/>
              </w:rPr>
              <w:t>2</w:t>
            </w:r>
          </w:p>
        </w:tc>
        <w:tc>
          <w:tcPr>
            <w:tcW w:w="6151" w:type="dxa"/>
            <w:tcBorders>
              <w:top w:val="single" w:sz="4" w:space="0" w:color="auto"/>
              <w:left w:val="nil"/>
              <w:bottom w:val="single" w:sz="4" w:space="0" w:color="auto"/>
              <w:right w:val="single" w:sz="4" w:space="0" w:color="auto"/>
            </w:tcBorders>
            <w:shd w:val="clear" w:color="auto" w:fill="FF4343"/>
            <w:vAlign w:val="center"/>
          </w:tcPr>
          <w:p w:rsidR="0069512D" w:rsidRPr="00BB43C0" w:rsidRDefault="0069512D" w:rsidP="00C2348E">
            <w:pPr>
              <w:spacing w:line="360" w:lineRule="auto"/>
              <w:rPr>
                <w:color w:val="000000"/>
              </w:rPr>
            </w:pPr>
            <w:r>
              <w:rPr>
                <w:color w:val="000000"/>
              </w:rPr>
              <w:t>Passagens aéreas INTERNACIONAIS</w:t>
            </w:r>
          </w:p>
        </w:tc>
        <w:tc>
          <w:tcPr>
            <w:tcW w:w="1062" w:type="dxa"/>
            <w:tcBorders>
              <w:top w:val="single" w:sz="4" w:space="0" w:color="auto"/>
              <w:left w:val="single" w:sz="4" w:space="0" w:color="auto"/>
              <w:bottom w:val="single" w:sz="4" w:space="0" w:color="auto"/>
              <w:right w:val="single" w:sz="4" w:space="0" w:color="auto"/>
            </w:tcBorders>
            <w:shd w:val="clear" w:color="auto" w:fill="FF4343"/>
            <w:vAlign w:val="center"/>
          </w:tcPr>
          <w:p w:rsidR="0069512D" w:rsidRDefault="0069512D" w:rsidP="000D4FF3">
            <w:pPr>
              <w:jc w:val="center"/>
              <w:rPr>
                <w:color w:val="000000"/>
              </w:rPr>
            </w:pPr>
            <w:r>
              <w:rPr>
                <w:color w:val="000000"/>
              </w:rPr>
              <w:t>1</w:t>
            </w:r>
            <w:r w:rsidR="000D4FF3">
              <w:rPr>
                <w:color w:val="000000"/>
              </w:rPr>
              <w:t>6</w:t>
            </w:r>
          </w:p>
        </w:tc>
        <w:tc>
          <w:tcPr>
            <w:tcW w:w="1206" w:type="dxa"/>
            <w:tcBorders>
              <w:top w:val="single" w:sz="4" w:space="0" w:color="auto"/>
              <w:left w:val="single" w:sz="4" w:space="0" w:color="auto"/>
              <w:bottom w:val="single" w:sz="4" w:space="0" w:color="auto"/>
              <w:right w:val="single" w:sz="4" w:space="0" w:color="auto"/>
            </w:tcBorders>
            <w:shd w:val="clear" w:color="auto" w:fill="FF4343"/>
            <w:vAlign w:val="center"/>
          </w:tcPr>
          <w:p w:rsidR="0069512D" w:rsidRDefault="0069512D" w:rsidP="000D4FF3">
            <w:pPr>
              <w:jc w:val="center"/>
              <w:rPr>
                <w:color w:val="000000"/>
              </w:rPr>
            </w:pPr>
            <w:r>
              <w:rPr>
                <w:color w:val="000000"/>
              </w:rPr>
              <w:t xml:space="preserve">R$ </w:t>
            </w:r>
            <w:r w:rsidR="000D4FF3">
              <w:rPr>
                <w:color w:val="000000"/>
              </w:rPr>
              <w:t>2.5</w:t>
            </w:r>
            <w:r>
              <w:rPr>
                <w:color w:val="000000"/>
              </w:rPr>
              <w:t>00,00</w:t>
            </w:r>
          </w:p>
        </w:tc>
        <w:tc>
          <w:tcPr>
            <w:tcW w:w="1417" w:type="dxa"/>
            <w:tcBorders>
              <w:top w:val="single" w:sz="4" w:space="0" w:color="auto"/>
              <w:left w:val="single" w:sz="4" w:space="0" w:color="auto"/>
              <w:bottom w:val="single" w:sz="4" w:space="0" w:color="auto"/>
              <w:right w:val="single" w:sz="4" w:space="0" w:color="auto"/>
            </w:tcBorders>
            <w:shd w:val="clear" w:color="auto" w:fill="FF4343"/>
            <w:noWrap/>
            <w:vAlign w:val="center"/>
          </w:tcPr>
          <w:p w:rsidR="0069512D" w:rsidRPr="00CA1BF4" w:rsidRDefault="0069512D" w:rsidP="00C2348E">
            <w:pPr>
              <w:jc w:val="center"/>
              <w:rPr>
                <w:color w:val="000000"/>
              </w:rPr>
            </w:pPr>
            <w:r>
              <w:rPr>
                <w:color w:val="000000"/>
              </w:rPr>
              <w:t>R$ 40.000,00</w:t>
            </w:r>
          </w:p>
        </w:tc>
      </w:tr>
      <w:tr w:rsidR="0069512D" w:rsidRPr="00BB43C0" w:rsidTr="00C2348E">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69512D">
            <w:pPr>
              <w:spacing w:line="360" w:lineRule="auto"/>
              <w:jc w:val="center"/>
              <w:rPr>
                <w:color w:val="000000"/>
              </w:rPr>
            </w:pPr>
            <w:r>
              <w:rPr>
                <w:color w:val="000000"/>
              </w:rPr>
              <w:t>2.1</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69512D">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863FED" w:rsidP="0069512D">
            <w:pPr>
              <w:jc w:val="center"/>
              <w:rPr>
                <w:color w:val="000000"/>
              </w:rPr>
            </w:pPr>
            <w:r>
              <w:rPr>
                <w:color w:val="000000"/>
              </w:rPr>
              <w:t>32</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512D" w:rsidRDefault="0069512D" w:rsidP="0069512D">
            <w:pPr>
              <w:jc w:val="center"/>
              <w:rPr>
                <w:color w:val="000000"/>
              </w:rPr>
            </w:pPr>
            <w:r>
              <w:rPr>
                <w:color w:val="000000"/>
              </w:rPr>
              <w:t>PROPOSTA</w:t>
            </w:r>
          </w:p>
        </w:tc>
      </w:tr>
      <w:tr w:rsidR="0069512D" w:rsidRPr="00BB43C0" w:rsidTr="00C2348E">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69512D">
            <w:pPr>
              <w:spacing w:line="360" w:lineRule="auto"/>
              <w:jc w:val="center"/>
              <w:rPr>
                <w:color w:val="000000"/>
              </w:rPr>
            </w:pPr>
            <w:r>
              <w:rPr>
                <w:color w:val="000000"/>
              </w:rPr>
              <w:lastRenderedPageBreak/>
              <w:t>2.2</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69512D">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9B33E6" w:rsidP="0069512D">
            <w:pPr>
              <w:jc w:val="center"/>
              <w:rPr>
                <w:color w:val="000000"/>
              </w:rPr>
            </w:pPr>
            <w:r>
              <w:rPr>
                <w:color w:val="000000"/>
              </w:rPr>
              <w:t>16</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512D" w:rsidRDefault="0069512D" w:rsidP="0069512D">
            <w:pPr>
              <w:jc w:val="center"/>
              <w:rPr>
                <w:color w:val="000000"/>
              </w:rPr>
            </w:pPr>
            <w:r>
              <w:rPr>
                <w:color w:val="000000"/>
              </w:rPr>
              <w:t>PROPOSTA</w:t>
            </w:r>
          </w:p>
        </w:tc>
      </w:tr>
      <w:tr w:rsidR="0069512D" w:rsidRPr="00BB43C0" w:rsidTr="00C2348E">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69512D">
            <w:pPr>
              <w:spacing w:line="360" w:lineRule="auto"/>
              <w:jc w:val="center"/>
              <w:rPr>
                <w:color w:val="000000"/>
              </w:rPr>
            </w:pPr>
            <w:r>
              <w:rPr>
                <w:color w:val="000000"/>
              </w:rPr>
              <w:t>2.3</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69512D">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512D" w:rsidRDefault="0069512D" w:rsidP="0069512D">
            <w:pPr>
              <w:jc w:val="center"/>
              <w:rPr>
                <w:color w:val="000000"/>
              </w:rPr>
            </w:pPr>
            <w:r>
              <w:rPr>
                <w:color w:val="000000"/>
              </w:rPr>
              <w:t>PROPOSTA</w:t>
            </w:r>
          </w:p>
        </w:tc>
      </w:tr>
      <w:tr w:rsidR="0069512D" w:rsidRPr="00BB43C0" w:rsidTr="000D4FF3">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4343"/>
            <w:noWrap/>
            <w:vAlign w:val="center"/>
          </w:tcPr>
          <w:p w:rsidR="0069512D" w:rsidRPr="00BB43C0" w:rsidRDefault="0069512D" w:rsidP="00C2348E">
            <w:pPr>
              <w:spacing w:line="360" w:lineRule="auto"/>
              <w:jc w:val="center"/>
              <w:rPr>
                <w:color w:val="000000"/>
              </w:rPr>
            </w:pPr>
            <w:r>
              <w:rPr>
                <w:color w:val="000000"/>
              </w:rPr>
              <w:t>3</w:t>
            </w:r>
          </w:p>
        </w:tc>
        <w:tc>
          <w:tcPr>
            <w:tcW w:w="6151" w:type="dxa"/>
            <w:tcBorders>
              <w:top w:val="single" w:sz="4" w:space="0" w:color="auto"/>
              <w:left w:val="nil"/>
              <w:bottom w:val="single" w:sz="4" w:space="0" w:color="auto"/>
              <w:right w:val="single" w:sz="4" w:space="0" w:color="auto"/>
            </w:tcBorders>
            <w:shd w:val="clear" w:color="auto" w:fill="FF4343"/>
            <w:vAlign w:val="center"/>
          </w:tcPr>
          <w:p w:rsidR="0069512D" w:rsidRPr="00BB43C0" w:rsidRDefault="0069512D" w:rsidP="00C2348E">
            <w:pPr>
              <w:spacing w:line="360" w:lineRule="auto"/>
              <w:rPr>
                <w:color w:val="000000"/>
              </w:rPr>
            </w:pPr>
            <w:r>
              <w:rPr>
                <w:color w:val="000000"/>
              </w:rPr>
              <w:t>Passagens rodoviárias NACIONAIS</w:t>
            </w:r>
          </w:p>
        </w:tc>
        <w:tc>
          <w:tcPr>
            <w:tcW w:w="1062" w:type="dxa"/>
            <w:tcBorders>
              <w:top w:val="single" w:sz="4" w:space="0" w:color="auto"/>
              <w:left w:val="single" w:sz="4" w:space="0" w:color="auto"/>
              <w:bottom w:val="single" w:sz="4" w:space="0" w:color="auto"/>
              <w:right w:val="single" w:sz="4" w:space="0" w:color="auto"/>
            </w:tcBorders>
            <w:shd w:val="clear" w:color="auto" w:fill="FF4343"/>
            <w:vAlign w:val="center"/>
          </w:tcPr>
          <w:p w:rsidR="0069512D" w:rsidRDefault="000D4FF3" w:rsidP="00C2348E">
            <w:pPr>
              <w:jc w:val="center"/>
              <w:rPr>
                <w:color w:val="000000"/>
              </w:rPr>
            </w:pPr>
            <w:r>
              <w:rPr>
                <w:color w:val="000000"/>
              </w:rPr>
              <w:t>4</w:t>
            </w:r>
            <w:r w:rsidR="0069512D">
              <w:rPr>
                <w:color w:val="000000"/>
              </w:rPr>
              <w:t>0</w:t>
            </w:r>
          </w:p>
        </w:tc>
        <w:tc>
          <w:tcPr>
            <w:tcW w:w="1206" w:type="dxa"/>
            <w:tcBorders>
              <w:top w:val="single" w:sz="4" w:space="0" w:color="auto"/>
              <w:left w:val="single" w:sz="4" w:space="0" w:color="auto"/>
              <w:bottom w:val="single" w:sz="4" w:space="0" w:color="auto"/>
              <w:right w:val="single" w:sz="4" w:space="0" w:color="auto"/>
            </w:tcBorders>
            <w:shd w:val="clear" w:color="auto" w:fill="FF4343"/>
            <w:vAlign w:val="center"/>
          </w:tcPr>
          <w:p w:rsidR="0069512D" w:rsidRDefault="0069512D" w:rsidP="000D4FF3">
            <w:pPr>
              <w:jc w:val="center"/>
              <w:rPr>
                <w:color w:val="000000"/>
              </w:rPr>
            </w:pPr>
            <w:r>
              <w:rPr>
                <w:color w:val="000000"/>
              </w:rPr>
              <w:t xml:space="preserve">R$ </w:t>
            </w:r>
            <w:r w:rsidR="000D4FF3">
              <w:rPr>
                <w:color w:val="000000"/>
              </w:rPr>
              <w:t>25</w:t>
            </w:r>
            <w:r>
              <w:rPr>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FF4343"/>
            <w:noWrap/>
            <w:vAlign w:val="center"/>
          </w:tcPr>
          <w:p w:rsidR="0069512D" w:rsidRPr="00CA1BF4" w:rsidRDefault="0069512D" w:rsidP="00C2348E">
            <w:pPr>
              <w:jc w:val="center"/>
              <w:rPr>
                <w:color w:val="000000"/>
              </w:rPr>
            </w:pPr>
            <w:r>
              <w:rPr>
                <w:color w:val="000000"/>
              </w:rPr>
              <w:t>R$ 10.000,00</w:t>
            </w:r>
          </w:p>
        </w:tc>
      </w:tr>
      <w:tr w:rsidR="0069512D" w:rsidRPr="00BB43C0" w:rsidTr="00C2348E">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69512D">
            <w:pPr>
              <w:spacing w:line="360" w:lineRule="auto"/>
              <w:jc w:val="center"/>
              <w:rPr>
                <w:color w:val="000000"/>
              </w:rPr>
            </w:pPr>
            <w:r>
              <w:rPr>
                <w:color w:val="000000"/>
              </w:rPr>
              <w:t>3.1</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69512D">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863FED" w:rsidP="0069512D">
            <w:pPr>
              <w:jc w:val="center"/>
              <w:rPr>
                <w:color w:val="000000"/>
              </w:rPr>
            </w:pPr>
            <w:r>
              <w:rPr>
                <w:color w:val="000000"/>
              </w:rPr>
              <w:t>80</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512D" w:rsidRDefault="0069512D" w:rsidP="0069512D">
            <w:pPr>
              <w:jc w:val="center"/>
              <w:rPr>
                <w:color w:val="000000"/>
              </w:rPr>
            </w:pPr>
            <w:r>
              <w:rPr>
                <w:color w:val="000000"/>
              </w:rPr>
              <w:t>PROPOSTA</w:t>
            </w:r>
          </w:p>
        </w:tc>
      </w:tr>
      <w:tr w:rsidR="0069512D" w:rsidRPr="00BB43C0" w:rsidTr="00C2348E">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69512D">
            <w:pPr>
              <w:spacing w:line="360" w:lineRule="auto"/>
              <w:jc w:val="center"/>
              <w:rPr>
                <w:color w:val="000000"/>
              </w:rPr>
            </w:pPr>
            <w:r>
              <w:rPr>
                <w:color w:val="000000"/>
              </w:rPr>
              <w:t>3.2</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69512D">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9B33E6" w:rsidP="0069512D">
            <w:pPr>
              <w:jc w:val="center"/>
              <w:rPr>
                <w:color w:val="000000"/>
              </w:rPr>
            </w:pPr>
            <w:r>
              <w:rPr>
                <w:color w:val="000000"/>
              </w:rPr>
              <w:t>40</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512D" w:rsidRDefault="0069512D" w:rsidP="0069512D">
            <w:pPr>
              <w:jc w:val="center"/>
              <w:rPr>
                <w:color w:val="000000"/>
              </w:rPr>
            </w:pPr>
            <w:r>
              <w:rPr>
                <w:color w:val="000000"/>
              </w:rPr>
              <w:t>PROPOSTA</w:t>
            </w:r>
          </w:p>
        </w:tc>
      </w:tr>
      <w:tr w:rsidR="0069512D" w:rsidRPr="00BB43C0" w:rsidTr="00C2348E">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69512D">
            <w:pPr>
              <w:spacing w:line="360" w:lineRule="auto"/>
              <w:jc w:val="center"/>
              <w:rPr>
                <w:color w:val="000000"/>
              </w:rPr>
            </w:pPr>
            <w:r>
              <w:rPr>
                <w:color w:val="000000"/>
              </w:rPr>
              <w:t>3.3</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69512D">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512D" w:rsidRDefault="0069512D" w:rsidP="0069512D">
            <w:pPr>
              <w:jc w:val="center"/>
              <w:rPr>
                <w:color w:val="000000"/>
              </w:rPr>
            </w:pPr>
            <w:r>
              <w:rPr>
                <w:color w:val="000000"/>
              </w:rPr>
              <w:t>PROPOSTA</w:t>
            </w:r>
          </w:p>
        </w:tc>
      </w:tr>
      <w:tr w:rsidR="0069512D" w:rsidRPr="00BB43C0" w:rsidTr="000D4FF3">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4343"/>
            <w:noWrap/>
            <w:vAlign w:val="center"/>
          </w:tcPr>
          <w:p w:rsidR="0069512D" w:rsidRPr="00BB43C0" w:rsidRDefault="0069512D" w:rsidP="00C2348E">
            <w:pPr>
              <w:spacing w:line="360" w:lineRule="auto"/>
              <w:jc w:val="center"/>
              <w:rPr>
                <w:color w:val="000000"/>
              </w:rPr>
            </w:pPr>
            <w:r>
              <w:rPr>
                <w:color w:val="000000"/>
              </w:rPr>
              <w:t>4</w:t>
            </w:r>
          </w:p>
        </w:tc>
        <w:tc>
          <w:tcPr>
            <w:tcW w:w="6151" w:type="dxa"/>
            <w:tcBorders>
              <w:top w:val="single" w:sz="4" w:space="0" w:color="auto"/>
              <w:left w:val="nil"/>
              <w:bottom w:val="single" w:sz="4" w:space="0" w:color="auto"/>
              <w:right w:val="single" w:sz="4" w:space="0" w:color="auto"/>
            </w:tcBorders>
            <w:shd w:val="clear" w:color="auto" w:fill="FF4343"/>
            <w:vAlign w:val="center"/>
          </w:tcPr>
          <w:p w:rsidR="0069512D" w:rsidRPr="00BB43C0" w:rsidRDefault="0069512D" w:rsidP="00C2348E">
            <w:pPr>
              <w:spacing w:line="360" w:lineRule="auto"/>
              <w:rPr>
                <w:color w:val="000000"/>
              </w:rPr>
            </w:pPr>
            <w:r>
              <w:rPr>
                <w:color w:val="000000"/>
              </w:rPr>
              <w:t>Passagens rodoviárias INTERNACIONAIS</w:t>
            </w:r>
          </w:p>
        </w:tc>
        <w:tc>
          <w:tcPr>
            <w:tcW w:w="1062" w:type="dxa"/>
            <w:tcBorders>
              <w:top w:val="single" w:sz="4" w:space="0" w:color="auto"/>
              <w:left w:val="single" w:sz="4" w:space="0" w:color="auto"/>
              <w:bottom w:val="single" w:sz="4" w:space="0" w:color="auto"/>
              <w:right w:val="single" w:sz="4" w:space="0" w:color="auto"/>
            </w:tcBorders>
            <w:shd w:val="clear" w:color="auto" w:fill="FF4343"/>
            <w:vAlign w:val="center"/>
          </w:tcPr>
          <w:p w:rsidR="0069512D" w:rsidRDefault="000D4FF3" w:rsidP="00C2348E">
            <w:pPr>
              <w:jc w:val="center"/>
              <w:rPr>
                <w:color w:val="000000"/>
              </w:rPr>
            </w:pPr>
            <w:r>
              <w:rPr>
                <w:color w:val="000000"/>
              </w:rPr>
              <w:t>2</w:t>
            </w:r>
            <w:r w:rsidR="0069512D">
              <w:rPr>
                <w:color w:val="000000"/>
              </w:rPr>
              <w:t>0</w:t>
            </w:r>
          </w:p>
        </w:tc>
        <w:tc>
          <w:tcPr>
            <w:tcW w:w="1206" w:type="dxa"/>
            <w:tcBorders>
              <w:top w:val="single" w:sz="4" w:space="0" w:color="auto"/>
              <w:left w:val="single" w:sz="4" w:space="0" w:color="auto"/>
              <w:bottom w:val="single" w:sz="4" w:space="0" w:color="auto"/>
              <w:right w:val="single" w:sz="4" w:space="0" w:color="auto"/>
            </w:tcBorders>
            <w:shd w:val="clear" w:color="auto" w:fill="FF4343"/>
            <w:vAlign w:val="center"/>
          </w:tcPr>
          <w:p w:rsidR="0069512D" w:rsidRDefault="0069512D" w:rsidP="000D4FF3">
            <w:pPr>
              <w:jc w:val="center"/>
              <w:rPr>
                <w:color w:val="000000"/>
              </w:rPr>
            </w:pPr>
            <w:r>
              <w:rPr>
                <w:color w:val="000000"/>
              </w:rPr>
              <w:t xml:space="preserve">R$ </w:t>
            </w:r>
            <w:r w:rsidR="000D4FF3">
              <w:rPr>
                <w:color w:val="000000"/>
              </w:rPr>
              <w:t>500</w:t>
            </w:r>
            <w:r>
              <w:rPr>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auto" w:fill="FF4343"/>
            <w:noWrap/>
            <w:vAlign w:val="center"/>
          </w:tcPr>
          <w:p w:rsidR="0069512D" w:rsidRPr="00CA1BF4" w:rsidRDefault="0069512D" w:rsidP="00C2348E">
            <w:pPr>
              <w:jc w:val="center"/>
              <w:rPr>
                <w:color w:val="000000"/>
              </w:rPr>
            </w:pPr>
            <w:r>
              <w:rPr>
                <w:color w:val="000000"/>
              </w:rPr>
              <w:t>R$ 10.000,00</w:t>
            </w:r>
          </w:p>
        </w:tc>
      </w:tr>
      <w:tr w:rsidR="0069512D" w:rsidRPr="00BB43C0" w:rsidTr="00C2348E">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69512D">
            <w:pPr>
              <w:spacing w:line="360" w:lineRule="auto"/>
              <w:jc w:val="center"/>
              <w:rPr>
                <w:color w:val="000000"/>
              </w:rPr>
            </w:pPr>
            <w:r>
              <w:rPr>
                <w:color w:val="000000"/>
              </w:rPr>
              <w:t>4.1</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69512D">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20</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512D" w:rsidRDefault="0069512D" w:rsidP="0069512D">
            <w:pPr>
              <w:jc w:val="center"/>
              <w:rPr>
                <w:color w:val="000000"/>
              </w:rPr>
            </w:pPr>
            <w:r>
              <w:rPr>
                <w:color w:val="000000"/>
              </w:rPr>
              <w:t>PROPOSTA</w:t>
            </w:r>
          </w:p>
        </w:tc>
      </w:tr>
      <w:tr w:rsidR="0069512D" w:rsidRPr="00BB43C0" w:rsidTr="00C2348E">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69512D">
            <w:pPr>
              <w:spacing w:line="360" w:lineRule="auto"/>
              <w:jc w:val="center"/>
              <w:rPr>
                <w:color w:val="000000"/>
              </w:rPr>
            </w:pPr>
            <w:r>
              <w:rPr>
                <w:color w:val="000000"/>
              </w:rPr>
              <w:t>4.2</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69512D">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9B33E6" w:rsidP="0069512D">
            <w:pPr>
              <w:jc w:val="center"/>
              <w:rPr>
                <w:color w:val="000000"/>
              </w:rPr>
            </w:pPr>
            <w:r>
              <w:rPr>
                <w:color w:val="000000"/>
              </w:rPr>
              <w:t>20</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512D" w:rsidRDefault="0069512D" w:rsidP="0069512D">
            <w:pPr>
              <w:jc w:val="center"/>
              <w:rPr>
                <w:color w:val="000000"/>
              </w:rPr>
            </w:pPr>
            <w:r>
              <w:rPr>
                <w:color w:val="000000"/>
              </w:rPr>
              <w:t>PROPOSTA</w:t>
            </w:r>
          </w:p>
        </w:tc>
      </w:tr>
      <w:tr w:rsidR="0069512D" w:rsidRPr="00BB43C0" w:rsidTr="00C2348E">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9512D" w:rsidRDefault="0069512D" w:rsidP="0069512D">
            <w:pPr>
              <w:spacing w:line="360" w:lineRule="auto"/>
              <w:jc w:val="center"/>
              <w:rPr>
                <w:color w:val="000000"/>
              </w:rPr>
            </w:pPr>
            <w:r>
              <w:rPr>
                <w:color w:val="000000"/>
              </w:rPr>
              <w:t>4.3</w:t>
            </w:r>
          </w:p>
        </w:tc>
        <w:tc>
          <w:tcPr>
            <w:tcW w:w="6151" w:type="dxa"/>
            <w:tcBorders>
              <w:top w:val="single" w:sz="4" w:space="0" w:color="auto"/>
              <w:left w:val="nil"/>
              <w:bottom w:val="single" w:sz="4" w:space="0" w:color="auto"/>
              <w:right w:val="single" w:sz="4" w:space="0" w:color="auto"/>
            </w:tcBorders>
            <w:shd w:val="clear" w:color="000000" w:fill="FFFFFF"/>
            <w:vAlign w:val="center"/>
          </w:tcPr>
          <w:p w:rsidR="0069512D" w:rsidRDefault="0069512D" w:rsidP="0069512D">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12D" w:rsidRDefault="0069512D" w:rsidP="0069512D">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9512D" w:rsidRDefault="0069512D" w:rsidP="0069512D">
            <w:pPr>
              <w:jc w:val="center"/>
              <w:rPr>
                <w:color w:val="000000"/>
              </w:rPr>
            </w:pPr>
            <w:r>
              <w:rPr>
                <w:color w:val="000000"/>
              </w:rPr>
              <w:t>PROPOSTA</w:t>
            </w:r>
          </w:p>
        </w:tc>
      </w:tr>
      <w:tr w:rsidR="0069512D" w:rsidRPr="00BB43C0" w:rsidTr="00C2348E">
        <w:trPr>
          <w:trHeight w:val="7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rsidR="0069512D" w:rsidRDefault="0069512D" w:rsidP="00C2348E">
            <w:pPr>
              <w:spacing w:line="360" w:lineRule="auto"/>
              <w:rPr>
                <w:color w:val="000000"/>
              </w:rPr>
            </w:pPr>
            <w:r>
              <w:rPr>
                <w:color w:val="000000"/>
              </w:rPr>
              <w:t>TOTAL PARA O GRUPO</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69512D" w:rsidRDefault="0069512D" w:rsidP="00C2348E">
            <w:pPr>
              <w:jc w:val="center"/>
              <w:rPr>
                <w:color w:val="000000"/>
              </w:rPr>
            </w:pPr>
          </w:p>
        </w:tc>
      </w:tr>
    </w:tbl>
    <w:p w:rsidR="0069512D" w:rsidRDefault="0069512D" w:rsidP="0069512D">
      <w:pPr>
        <w:pStyle w:val="PargrafodaLista"/>
        <w:suppressAutoHyphens/>
        <w:spacing w:line="360" w:lineRule="auto"/>
        <w:ind w:left="0"/>
        <w:jc w:val="both"/>
        <w:rPr>
          <w:rFonts w:eastAsia="Arial Unicode MS"/>
        </w:rPr>
      </w:pPr>
    </w:p>
    <w:p w:rsidR="00031CF7" w:rsidRPr="006728F2" w:rsidRDefault="00031CF7" w:rsidP="00031CF7">
      <w:pPr>
        <w:numPr>
          <w:ilvl w:val="2"/>
          <w:numId w:val="3"/>
        </w:numPr>
        <w:spacing w:line="360" w:lineRule="auto"/>
        <w:ind w:left="567" w:firstLine="0"/>
        <w:jc w:val="both"/>
        <w:rPr>
          <w:b/>
          <w:color w:val="000000"/>
          <w:u w:val="single"/>
        </w:rPr>
      </w:pPr>
      <w:r w:rsidRPr="006728F2">
        <w:rPr>
          <w:b/>
          <w:color w:val="000000"/>
          <w:u w:val="single"/>
        </w:rPr>
        <w:t>O valor de cada passagem</w:t>
      </w:r>
      <w:r w:rsidR="00C32861">
        <w:rPr>
          <w:b/>
          <w:color w:val="000000"/>
          <w:u w:val="single"/>
        </w:rPr>
        <w:t xml:space="preserve"> a ser emitida </w:t>
      </w:r>
      <w:r w:rsidRPr="006728F2">
        <w:rPr>
          <w:b/>
          <w:color w:val="000000"/>
          <w:u w:val="single"/>
        </w:rPr>
        <w:t>será limitado ao praticado no site oficial da prestadora do serviço de transporte no momento da compra.</w:t>
      </w:r>
      <w:r w:rsidR="00C32861" w:rsidRPr="00A4706B">
        <w:rPr>
          <w:b/>
          <w:color w:val="000000"/>
          <w:u w:val="single"/>
        </w:rPr>
        <w:t xml:space="preserve"> </w:t>
      </w:r>
      <w:r w:rsidR="00A4706B" w:rsidRPr="00A4706B">
        <w:rPr>
          <w:b/>
          <w:color w:val="000000"/>
          <w:u w:val="single"/>
        </w:rPr>
        <w:t>Não será paga TAXA DU.</w:t>
      </w:r>
      <w:r w:rsidR="00A4706B">
        <w:rPr>
          <w:b/>
          <w:color w:val="000000"/>
        </w:rPr>
        <w:t xml:space="preserve"> </w:t>
      </w:r>
      <w:r w:rsidR="00C32861">
        <w:rPr>
          <w:color w:val="000000"/>
        </w:rPr>
        <w:t>Os valores definidos são meramente estimativas de viagens a ser realizadas no período de 12 (doze) meses.</w:t>
      </w:r>
    </w:p>
    <w:p w:rsidR="00031CF7" w:rsidRDefault="00031CF7" w:rsidP="00031CF7">
      <w:pPr>
        <w:numPr>
          <w:ilvl w:val="2"/>
          <w:numId w:val="3"/>
        </w:numPr>
        <w:spacing w:line="360" w:lineRule="auto"/>
        <w:ind w:left="567" w:firstLine="0"/>
        <w:jc w:val="both"/>
        <w:rPr>
          <w:color w:val="000000"/>
        </w:rPr>
      </w:pPr>
      <w:r w:rsidRPr="00031CF7">
        <w:rPr>
          <w:color w:val="000000"/>
        </w:rPr>
        <w:t>O valor referente ao</w:t>
      </w:r>
      <w:r w:rsidR="00C32861">
        <w:rPr>
          <w:color w:val="000000"/>
        </w:rPr>
        <w:t>s subi</w:t>
      </w:r>
      <w:r w:rsidR="00C32861" w:rsidRPr="00031CF7">
        <w:rPr>
          <w:color w:val="000000"/>
        </w:rPr>
        <w:t>ten</w:t>
      </w:r>
      <w:r w:rsidR="00C32861">
        <w:rPr>
          <w:color w:val="000000"/>
        </w:rPr>
        <w:t>s</w:t>
      </w:r>
      <w:r w:rsidRPr="00031CF7">
        <w:rPr>
          <w:color w:val="000000"/>
        </w:rPr>
        <w:t xml:space="preserve"> </w:t>
      </w:r>
      <w:r w:rsidR="00C32861">
        <w:rPr>
          <w:color w:val="000000"/>
        </w:rPr>
        <w:t>1.2, 2.2 e 3.2</w:t>
      </w:r>
      <w:r w:rsidRPr="00031CF7">
        <w:rPr>
          <w:color w:val="000000"/>
        </w:rPr>
        <w:t xml:space="preserve"> poder</w:t>
      </w:r>
      <w:r w:rsidR="00C32861">
        <w:rPr>
          <w:color w:val="000000"/>
        </w:rPr>
        <w:t>ão</w:t>
      </w:r>
      <w:r w:rsidRPr="00031CF7">
        <w:rPr>
          <w:color w:val="000000"/>
        </w:rPr>
        <w:t xml:space="preserve"> ser </w:t>
      </w:r>
      <w:r w:rsidR="00C32861" w:rsidRPr="00031CF7">
        <w:rPr>
          <w:color w:val="000000"/>
        </w:rPr>
        <w:t>negativos</w:t>
      </w:r>
      <w:r w:rsidRPr="00031CF7">
        <w:rPr>
          <w:color w:val="000000"/>
        </w:rPr>
        <w:t xml:space="preserve"> (menor que zero), sendo que o valor proposto será deduzido do pagamento na fatura.</w:t>
      </w:r>
    </w:p>
    <w:p w:rsidR="00437668" w:rsidRPr="00031CF7" w:rsidRDefault="00437668" w:rsidP="00437668">
      <w:pPr>
        <w:numPr>
          <w:ilvl w:val="3"/>
          <w:numId w:val="3"/>
        </w:numPr>
        <w:spacing w:line="360" w:lineRule="auto"/>
        <w:ind w:left="1134" w:firstLine="0"/>
        <w:jc w:val="both"/>
        <w:rPr>
          <w:color w:val="000000"/>
        </w:rPr>
      </w:pPr>
      <w:r>
        <w:rPr>
          <w:color w:val="000000"/>
        </w:rPr>
        <w:t>Em caso de RAV negativa a proposta do subitem deverá ser cadastrada com valor R$ 0,00 e o desconto na taxa oferecido deverá ser reduzido do item correspondente (itens 1, 2, 3 e 4), informando-se a diferença entre o valor fixo e o desconto proposto.</w:t>
      </w:r>
    </w:p>
    <w:p w:rsidR="00031CF7" w:rsidRDefault="00031CF7" w:rsidP="00031CF7">
      <w:pPr>
        <w:numPr>
          <w:ilvl w:val="2"/>
          <w:numId w:val="3"/>
        </w:numPr>
        <w:spacing w:line="360" w:lineRule="auto"/>
        <w:ind w:left="567" w:firstLine="0"/>
        <w:jc w:val="both"/>
        <w:rPr>
          <w:color w:val="000000"/>
        </w:rPr>
      </w:pPr>
      <w:r>
        <w:rPr>
          <w:color w:val="000000"/>
        </w:rPr>
        <w:t>O valor referente aos</w:t>
      </w:r>
      <w:r w:rsidR="00C32861">
        <w:rPr>
          <w:color w:val="000000"/>
        </w:rPr>
        <w:t xml:space="preserve"> demais sub</w:t>
      </w:r>
      <w:r>
        <w:rPr>
          <w:color w:val="000000"/>
        </w:rPr>
        <w:t>itens poderão ser zerados, mas nunca negativos.</w:t>
      </w:r>
    </w:p>
    <w:p w:rsidR="00165E6B" w:rsidRPr="0069217B" w:rsidRDefault="00165E6B" w:rsidP="002969AC">
      <w:pPr>
        <w:pStyle w:val="PargrafodaLista"/>
        <w:numPr>
          <w:ilvl w:val="1"/>
          <w:numId w:val="3"/>
        </w:numPr>
        <w:suppressAutoHyphens/>
        <w:spacing w:line="360" w:lineRule="auto"/>
        <w:ind w:left="0" w:hanging="284"/>
        <w:jc w:val="both"/>
        <w:rPr>
          <w:rFonts w:eastAsia="Arial Unicode MS"/>
        </w:rPr>
      </w:pPr>
      <w:r w:rsidRPr="0069217B">
        <w:rPr>
          <w:rFonts w:eastAsia="Arial Unicode MS"/>
        </w:rPr>
        <w:t xml:space="preserve">A proposta eletrônica deverá ser encaminhada exclusivamente por meio do sítio </w:t>
      </w:r>
      <w:r w:rsidR="002969AC" w:rsidRPr="002969AC">
        <w:rPr>
          <w:rFonts w:eastAsia="Arial Unicode MS"/>
        </w:rPr>
        <w:t>https://www.gov.br/compras/pt-br/</w:t>
      </w:r>
      <w:r w:rsidRPr="0069217B">
        <w:rPr>
          <w:rFonts w:eastAsia="Arial Unicode MS"/>
        </w:rPr>
        <w:t xml:space="preserve">, a partir da liberação do Edital, até as </w:t>
      </w:r>
      <w:r w:rsidRPr="00CD155E">
        <w:rPr>
          <w:rFonts w:eastAsia="Arial Unicode MS"/>
        </w:rPr>
        <w:t xml:space="preserve">10h00 do dia </w:t>
      </w:r>
      <w:r w:rsidR="006C6F82">
        <w:rPr>
          <w:rFonts w:eastAsia="Arial Unicode MS"/>
        </w:rPr>
        <w:t>20</w:t>
      </w:r>
      <w:r w:rsidRPr="00CD155E">
        <w:rPr>
          <w:rFonts w:eastAsia="Arial Unicode MS"/>
        </w:rPr>
        <w:t xml:space="preserve"> de </w:t>
      </w:r>
      <w:r w:rsidR="006C6F82">
        <w:rPr>
          <w:rFonts w:eastAsia="Arial Unicode MS"/>
        </w:rPr>
        <w:t>setembro</w:t>
      </w:r>
      <w:r w:rsidRPr="00CD155E">
        <w:rPr>
          <w:rFonts w:eastAsia="Arial Unicode MS"/>
        </w:rPr>
        <w:t xml:space="preserve"> de </w:t>
      </w:r>
      <w:r w:rsidR="005A60BB">
        <w:rPr>
          <w:rFonts w:eastAsia="Arial Unicode MS"/>
        </w:rPr>
        <w:t>2022</w:t>
      </w:r>
      <w:r w:rsidRPr="00CD155E">
        <w:rPr>
          <w:rFonts w:eastAsia="Arial Unicode MS"/>
        </w:rPr>
        <w:t>,</w:t>
      </w:r>
      <w:r w:rsidRPr="0069217B">
        <w:rPr>
          <w:rFonts w:eastAsia="Arial Unicode MS"/>
        </w:rPr>
        <w:t xml:space="preserve"> horário de Brasília-DF.</w:t>
      </w:r>
    </w:p>
    <w:p w:rsidR="00165E6B" w:rsidRPr="0069217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t>Até a abertura da sessão pública os licitantes poderão retirar ou substituir a proposta anteriormente apresentada.</w:t>
      </w:r>
    </w:p>
    <w:p w:rsidR="00165E6B" w:rsidRPr="0069217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t>O licitante deverá dar oferta firme e precisa, sem alternativas de preços ou qualquer outra condição que induza o julgamento a ter mais de um resultado.</w:t>
      </w:r>
    </w:p>
    <w:p w:rsidR="00165E6B" w:rsidRPr="0069217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t>A apresentação das propostas implicará plena aceitação por parte do licitante, das condições estabelecidas neste Edital.</w:t>
      </w:r>
    </w:p>
    <w:p w:rsidR="00927D95" w:rsidRPr="0069217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t>Ocorrendo discordância entre o valor numérico e por extenso contido na proposta, prevalecerá este último e, no caso de discordância entre o valor unitário e total, prevalecerá o primeiro.</w:t>
      </w:r>
    </w:p>
    <w:p w:rsidR="00165E6B" w:rsidRDefault="00165E6B" w:rsidP="00C55F72">
      <w:pPr>
        <w:pStyle w:val="PargrafodaLista"/>
        <w:numPr>
          <w:ilvl w:val="1"/>
          <w:numId w:val="3"/>
        </w:numPr>
        <w:suppressAutoHyphens/>
        <w:spacing w:line="360" w:lineRule="auto"/>
        <w:ind w:left="0" w:hanging="284"/>
        <w:jc w:val="both"/>
        <w:rPr>
          <w:rFonts w:eastAsia="Arial Unicode MS"/>
        </w:rPr>
      </w:pPr>
      <w:r w:rsidRPr="0069217B">
        <w:rPr>
          <w:rFonts w:eastAsia="Arial Unicode MS"/>
        </w:rPr>
        <w:t>As propostas não podem conter qualquer identificação do licitante proponente (tais como nome, CNPJ, papel timbrado da empresa, telefone, e-mail, etc.), sob pena de desclassificação.</w:t>
      </w:r>
    </w:p>
    <w:p w:rsidR="00E97444" w:rsidRDefault="00E97444" w:rsidP="00E97444">
      <w:pPr>
        <w:pStyle w:val="PargrafodaLista"/>
        <w:numPr>
          <w:ilvl w:val="2"/>
          <w:numId w:val="3"/>
        </w:numPr>
        <w:suppressAutoHyphens/>
        <w:spacing w:line="360" w:lineRule="auto"/>
        <w:ind w:left="284" w:firstLine="0"/>
        <w:jc w:val="both"/>
        <w:rPr>
          <w:rFonts w:eastAsia="Arial Unicode MS"/>
        </w:rPr>
      </w:pPr>
      <w:r w:rsidRPr="00AB5275">
        <w:rPr>
          <w:rFonts w:eastAsia="Arial Unicode MS"/>
        </w:rPr>
        <w:t>A vedação acima limita-se à proposta cadastrada no sistema, não sendo aplicável aos anexos enviados pelo sistema que não são acessíveis pelo pregoeiro durante a aceitação das propostas iniciais.</w:t>
      </w:r>
    </w:p>
    <w:p w:rsidR="009053C3" w:rsidRDefault="009053C3" w:rsidP="00E97444">
      <w:pPr>
        <w:pStyle w:val="PargrafodaLista"/>
        <w:numPr>
          <w:ilvl w:val="2"/>
          <w:numId w:val="3"/>
        </w:numPr>
        <w:suppressAutoHyphens/>
        <w:spacing w:line="360" w:lineRule="auto"/>
        <w:ind w:left="284" w:firstLine="0"/>
        <w:jc w:val="both"/>
        <w:rPr>
          <w:rFonts w:eastAsia="Arial Unicode MS"/>
        </w:rPr>
      </w:pPr>
      <w:r>
        <w:rPr>
          <w:rFonts w:eastAsia="Arial Unicode MS"/>
        </w:rPr>
        <w:lastRenderedPageBreak/>
        <w:t>Os documentos que compõem a proposta e a habilitação do licitante melhor classificado somente serão disponibilizados para avaliação do pregoeiro e para acesso público após o encerramento do envio de lances.</w:t>
      </w:r>
    </w:p>
    <w:p w:rsidR="009053C3" w:rsidRDefault="009053C3" w:rsidP="009053C3">
      <w:pPr>
        <w:pStyle w:val="PargrafodaLista"/>
        <w:numPr>
          <w:ilvl w:val="1"/>
          <w:numId w:val="3"/>
        </w:numPr>
        <w:suppressAutoHyphens/>
        <w:spacing w:line="360" w:lineRule="auto"/>
        <w:ind w:left="0" w:hanging="284"/>
        <w:jc w:val="both"/>
        <w:rPr>
          <w:rFonts w:eastAsia="Arial Unicode MS"/>
        </w:rPr>
      </w:pPr>
      <w:r>
        <w:rPr>
          <w:rFonts w:eastAsia="Arial Unicode MS"/>
        </w:rPr>
        <w:t>A proposta eletrônica deverá ser acompanhada dos documentos de habilitação exigidos neste edital sob pena de desclassificação no certame.</w:t>
      </w:r>
    </w:p>
    <w:p w:rsidR="009053C3" w:rsidRDefault="009053C3" w:rsidP="009053C3">
      <w:pPr>
        <w:pStyle w:val="PargrafodaLista"/>
        <w:numPr>
          <w:ilvl w:val="2"/>
          <w:numId w:val="3"/>
        </w:numPr>
        <w:suppressAutoHyphens/>
        <w:spacing w:line="360" w:lineRule="auto"/>
        <w:ind w:left="284" w:firstLine="0"/>
        <w:jc w:val="both"/>
        <w:rPr>
          <w:rFonts w:eastAsia="Arial Unicode MS"/>
        </w:rPr>
      </w:pPr>
      <w:r>
        <w:rPr>
          <w:rFonts w:eastAsia="Arial Unicode MS"/>
        </w:rPr>
        <w:t>Os licitantes poderão deixar de apresentar os documentos constantes no sistema SICAF, assegurando-se aos demais licitantes o direito de acesso aos dados constantes do sistema.</w:t>
      </w:r>
    </w:p>
    <w:p w:rsidR="009053C3" w:rsidRDefault="009053C3" w:rsidP="009053C3">
      <w:pPr>
        <w:pStyle w:val="PargrafodaLista"/>
        <w:numPr>
          <w:ilvl w:val="2"/>
          <w:numId w:val="3"/>
        </w:numPr>
        <w:suppressAutoHyphens/>
        <w:spacing w:line="360" w:lineRule="auto"/>
        <w:ind w:left="284" w:firstLine="0"/>
        <w:jc w:val="both"/>
        <w:rPr>
          <w:rFonts w:eastAsia="Arial Unicode MS"/>
        </w:rPr>
      </w:pPr>
      <w:r>
        <w:rPr>
          <w:rFonts w:eastAsia="Arial Unicode MS"/>
        </w:rPr>
        <w:t>Os documentos complementares à proposta e à habilitação, quanto necessários, serão encaminhados pelo licitante melhor classificado após o encerramento do envio de lances no prazo de 02 (duas) horas.</w:t>
      </w:r>
    </w:p>
    <w:p w:rsidR="00031CF7" w:rsidRPr="00AB5275" w:rsidRDefault="00031CF7" w:rsidP="00031CF7">
      <w:pPr>
        <w:pStyle w:val="PargrafodaLista"/>
        <w:suppressAutoHyphens/>
        <w:spacing w:line="360" w:lineRule="auto"/>
        <w:ind w:left="284"/>
        <w:jc w:val="both"/>
        <w:rPr>
          <w:rFonts w:eastAsia="Arial Unicode MS"/>
        </w:rPr>
      </w:pPr>
    </w:p>
    <w:p w:rsidR="0069217B" w:rsidRPr="00927EFD" w:rsidRDefault="0069217B" w:rsidP="00C55F72">
      <w:pPr>
        <w:pStyle w:val="Corpodetexto3"/>
        <w:widowControl w:val="0"/>
        <w:numPr>
          <w:ilvl w:val="0"/>
          <w:numId w:val="3"/>
        </w:numPr>
        <w:suppressAutoHyphens/>
        <w:spacing w:line="360" w:lineRule="auto"/>
        <w:ind w:left="0" w:hanging="284"/>
        <w:rPr>
          <w:rFonts w:ascii="Times New Roman" w:hAnsi="Times New Roman"/>
          <w:b/>
          <w:bCs/>
          <w:color w:val="auto"/>
          <w:sz w:val="20"/>
        </w:rPr>
      </w:pPr>
      <w:r w:rsidRPr="00F532EE">
        <w:rPr>
          <w:rFonts w:ascii="Times New Roman" w:hAnsi="Times New Roman"/>
          <w:b/>
          <w:color w:val="auto"/>
          <w:sz w:val="20"/>
        </w:rPr>
        <w:t>ABERTUR</w:t>
      </w:r>
      <w:r w:rsidR="00927EFD">
        <w:rPr>
          <w:rFonts w:ascii="Times New Roman" w:hAnsi="Times New Roman"/>
          <w:b/>
          <w:color w:val="auto"/>
          <w:sz w:val="20"/>
        </w:rPr>
        <w:t>A DA SESSÃO PÚBLICA</w:t>
      </w:r>
    </w:p>
    <w:p w:rsidR="00927EFD" w:rsidRPr="00F532EE" w:rsidRDefault="00927EFD" w:rsidP="00927EFD">
      <w:pPr>
        <w:pStyle w:val="Corpodetexto3"/>
        <w:widowControl w:val="0"/>
        <w:suppressAutoHyphens/>
        <w:spacing w:line="360" w:lineRule="auto"/>
        <w:rPr>
          <w:rFonts w:ascii="Times New Roman" w:hAnsi="Times New Roman"/>
          <w:b/>
          <w:bCs/>
          <w:color w:val="auto"/>
          <w:sz w:val="20"/>
        </w:rPr>
      </w:pPr>
    </w:p>
    <w:p w:rsidR="0069217B"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 xml:space="preserve">A partir das 10h00 </w:t>
      </w:r>
      <w:r w:rsidRPr="002C2940">
        <w:rPr>
          <w:rFonts w:ascii="Times New Roman" w:hAnsi="Times New Roman"/>
          <w:color w:val="auto"/>
          <w:sz w:val="20"/>
        </w:rPr>
        <w:t xml:space="preserve">horas </w:t>
      </w:r>
      <w:r w:rsidRPr="00CD155E">
        <w:rPr>
          <w:rFonts w:ascii="Times New Roman" w:hAnsi="Times New Roman"/>
          <w:color w:val="auto"/>
          <w:sz w:val="20"/>
        </w:rPr>
        <w:t xml:space="preserve">do dia </w:t>
      </w:r>
      <w:r w:rsidR="006C6F82">
        <w:rPr>
          <w:rFonts w:ascii="Times New Roman" w:hAnsi="Times New Roman"/>
          <w:color w:val="auto"/>
          <w:sz w:val="20"/>
        </w:rPr>
        <w:t>20</w:t>
      </w:r>
      <w:r w:rsidRPr="00CD155E">
        <w:rPr>
          <w:rFonts w:ascii="Times New Roman" w:hAnsi="Times New Roman"/>
          <w:color w:val="auto"/>
          <w:sz w:val="20"/>
        </w:rPr>
        <w:t xml:space="preserve"> de </w:t>
      </w:r>
      <w:r w:rsidR="006C6F82">
        <w:rPr>
          <w:rFonts w:ascii="Times New Roman" w:hAnsi="Times New Roman"/>
          <w:color w:val="auto"/>
          <w:sz w:val="20"/>
        </w:rPr>
        <w:t>setembro</w:t>
      </w:r>
      <w:r w:rsidRPr="00CD155E">
        <w:rPr>
          <w:rFonts w:ascii="Times New Roman" w:hAnsi="Times New Roman"/>
          <w:color w:val="auto"/>
          <w:sz w:val="20"/>
        </w:rPr>
        <w:t xml:space="preserve"> de 20</w:t>
      </w:r>
      <w:r w:rsidR="000443EB" w:rsidRPr="00CD155E">
        <w:rPr>
          <w:rFonts w:ascii="Times New Roman" w:hAnsi="Times New Roman"/>
          <w:color w:val="auto"/>
          <w:sz w:val="20"/>
        </w:rPr>
        <w:t>2</w:t>
      </w:r>
      <w:r w:rsidR="006733FC">
        <w:rPr>
          <w:rFonts w:ascii="Times New Roman" w:hAnsi="Times New Roman"/>
          <w:color w:val="auto"/>
          <w:sz w:val="20"/>
        </w:rPr>
        <w:t>2</w:t>
      </w:r>
      <w:r w:rsidRPr="00CD155E">
        <w:rPr>
          <w:rFonts w:ascii="Times New Roman" w:hAnsi="Times New Roman"/>
          <w:color w:val="auto"/>
          <w:sz w:val="20"/>
        </w:rPr>
        <w:t>, horário</w:t>
      </w:r>
      <w:r w:rsidRPr="00291365">
        <w:rPr>
          <w:rFonts w:ascii="Times New Roman" w:hAnsi="Times New Roman"/>
          <w:color w:val="auto"/>
          <w:sz w:val="20"/>
        </w:rPr>
        <w:t xml:space="preserve"> de Brasília-DF, a sessão pública na internet, no sítio eletrônico </w:t>
      </w:r>
      <w:r w:rsidR="0005514F" w:rsidRPr="0005514F">
        <w:rPr>
          <w:rFonts w:ascii="Times New Roman" w:hAnsi="Times New Roman"/>
          <w:color w:val="auto"/>
          <w:sz w:val="20"/>
          <w:u w:val="single"/>
        </w:rPr>
        <w:t>https://www.gov.br/compras/pt-br</w:t>
      </w:r>
      <w:r w:rsidR="0005514F" w:rsidRPr="0005514F">
        <w:rPr>
          <w:rFonts w:ascii="Times New Roman" w:hAnsi="Times New Roman"/>
          <w:color w:val="auto"/>
          <w:sz w:val="20"/>
        </w:rPr>
        <w:t>/</w:t>
      </w:r>
      <w:r w:rsidRPr="00291365">
        <w:rPr>
          <w:rFonts w:ascii="Times New Roman" w:hAnsi="Times New Roman"/>
          <w:color w:val="auto"/>
          <w:sz w:val="20"/>
        </w:rPr>
        <w:t>, será aberta por comando do Pregoeiro, com a divulgação das propostas eletrônicas recebidas e início da etapa de lances.</w:t>
      </w:r>
    </w:p>
    <w:p w:rsidR="0069217B"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A comunicação entre o Pregoeiro e os licitantes ocorrerá exclusivamente mediante troca de mensagens, em campo próprio do sistema eletrônico.</w:t>
      </w:r>
    </w:p>
    <w:p w:rsidR="0069217B"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Cabe ao licitante acompanhar as operações no sistema eletrônico durante a sessão pública do Pregão, ficando responsável pelo ônus decorrente da perda de negócios diante da inobservância de qualquer mensagem emitida pelo sistema ou de sua desconexão.</w:t>
      </w:r>
    </w:p>
    <w:p w:rsidR="0069217B"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Aberta a sessão, o Pregoeiro verificará as propostas apresentadas e desclassificará aquelas que não estiverem em conformidade com os requisitos estabelecidos no Edital, sejam omissas, apresentem irregularidades ou defeitos capazes de dificultar o julgamento, ou que identifiquem o licitante.</w:t>
      </w:r>
    </w:p>
    <w:p w:rsidR="00291365"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A desclassificação de proposta será sempre fundamentada e registrada no sistema, com acompanhamento em tempo real por todos os participantes.</w:t>
      </w:r>
    </w:p>
    <w:p w:rsidR="00291365"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O sistema ordenará, automaticamente, as propostas classificadas pelo Pregoeiro, sendo que somente estas participarão da fase de lances.</w:t>
      </w:r>
    </w:p>
    <w:p w:rsidR="00291365" w:rsidRPr="00291365" w:rsidRDefault="0069217B" w:rsidP="00C55F72">
      <w:pPr>
        <w:pStyle w:val="Corpodetexto3"/>
        <w:widowControl w:val="0"/>
        <w:numPr>
          <w:ilvl w:val="1"/>
          <w:numId w:val="3"/>
        </w:numPr>
        <w:suppressAutoHyphens/>
        <w:spacing w:line="360" w:lineRule="auto"/>
        <w:ind w:left="0" w:hanging="284"/>
        <w:rPr>
          <w:rFonts w:ascii="Times New Roman" w:hAnsi="Times New Roman"/>
          <w:b/>
          <w:bCs/>
          <w:color w:val="auto"/>
          <w:sz w:val="20"/>
        </w:rPr>
      </w:pPr>
      <w:r w:rsidRPr="00291365">
        <w:rPr>
          <w:rFonts w:ascii="Times New Roman" w:hAnsi="Times New Roman"/>
          <w:color w:val="auto"/>
          <w:sz w:val="20"/>
        </w:rPr>
        <w:t>Ocorrendo qualquer fato superveniente que impeça a realização do certame na data marcada, a sessão pública será automaticamente transferida para o primeiro dia útil subsequente, no horário estabelecido neste Edital, desde que não haja comunicação do Pregoeiro em contrário</w:t>
      </w:r>
      <w:r w:rsidR="00291365" w:rsidRPr="00291365">
        <w:rPr>
          <w:rFonts w:ascii="Times New Roman" w:hAnsi="Times New Roman"/>
          <w:color w:val="auto"/>
          <w:sz w:val="20"/>
        </w:rPr>
        <w:t>.</w:t>
      </w:r>
    </w:p>
    <w:p w:rsidR="00F532EE" w:rsidRPr="00F532EE" w:rsidRDefault="00291365" w:rsidP="00C55F72">
      <w:pPr>
        <w:pStyle w:val="Corpodetexto3"/>
        <w:widowControl w:val="0"/>
        <w:numPr>
          <w:ilvl w:val="1"/>
          <w:numId w:val="3"/>
        </w:numPr>
        <w:suppressAutoHyphens/>
        <w:spacing w:line="360" w:lineRule="auto"/>
        <w:ind w:left="0" w:hanging="284"/>
        <w:rPr>
          <w:rFonts w:ascii="Times New Roman" w:hAnsi="Times New Roman"/>
          <w:i/>
          <w:sz w:val="20"/>
        </w:rPr>
      </w:pPr>
      <w:r w:rsidRPr="00F532EE">
        <w:rPr>
          <w:rFonts w:ascii="Times New Roman" w:hAnsi="Times New Roman"/>
          <w:color w:val="auto"/>
          <w:sz w:val="20"/>
        </w:rPr>
        <w:t>Durante a sessão pública o pregoeiro estará incomunicável, não recebendo telefonemas, e-mails e quaisquer outros meios de contato.</w:t>
      </w:r>
    </w:p>
    <w:p w:rsidR="00F532EE" w:rsidRPr="00F532EE" w:rsidRDefault="00F532EE" w:rsidP="00F532EE">
      <w:pPr>
        <w:pStyle w:val="Corpodetexto3"/>
        <w:widowControl w:val="0"/>
        <w:suppressAutoHyphens/>
        <w:spacing w:line="360" w:lineRule="auto"/>
        <w:rPr>
          <w:rFonts w:ascii="Times New Roman" w:hAnsi="Times New Roman"/>
          <w:i/>
          <w:sz w:val="20"/>
        </w:rPr>
      </w:pPr>
    </w:p>
    <w:p w:rsidR="00F532EE" w:rsidRPr="001D03CA" w:rsidRDefault="00F93F7F" w:rsidP="00C55F72">
      <w:pPr>
        <w:pStyle w:val="Corpodetexto3"/>
        <w:widowControl w:val="0"/>
        <w:numPr>
          <w:ilvl w:val="0"/>
          <w:numId w:val="3"/>
        </w:numPr>
        <w:suppressAutoHyphens/>
        <w:spacing w:line="360" w:lineRule="auto"/>
        <w:ind w:left="0" w:hanging="284"/>
        <w:rPr>
          <w:rFonts w:ascii="Times New Roman" w:hAnsi="Times New Roman"/>
          <w:b/>
          <w:i/>
          <w:color w:val="auto"/>
          <w:sz w:val="20"/>
        </w:rPr>
      </w:pPr>
      <w:r w:rsidRPr="001D03CA">
        <w:rPr>
          <w:rFonts w:ascii="Times New Roman" w:hAnsi="Times New Roman"/>
          <w:b/>
          <w:color w:val="auto"/>
          <w:sz w:val="20"/>
        </w:rPr>
        <w:t>FORMULAÇÃO DOS LANCES</w:t>
      </w:r>
    </w:p>
    <w:p w:rsidR="00F532EE" w:rsidRPr="00F532EE" w:rsidRDefault="00F532EE" w:rsidP="00F532EE">
      <w:pPr>
        <w:pStyle w:val="PargrafodaLista"/>
        <w:ind w:left="0" w:hanging="284"/>
      </w:pPr>
    </w:p>
    <w:p w:rsidR="004671EA" w:rsidRPr="00B32A09"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Aberta a etapa competitiva</w:t>
      </w:r>
      <w:r w:rsidR="00E432D8">
        <w:rPr>
          <w:rFonts w:ascii="Times New Roman" w:hAnsi="Times New Roman"/>
          <w:color w:val="auto"/>
          <w:sz w:val="20"/>
        </w:rPr>
        <w:t xml:space="preserve"> observar-se-á o </w:t>
      </w:r>
      <w:r w:rsidR="00E432D8" w:rsidRPr="00E432D8">
        <w:rPr>
          <w:rFonts w:ascii="Times New Roman" w:hAnsi="Times New Roman"/>
          <w:b/>
          <w:color w:val="auto"/>
          <w:sz w:val="20"/>
          <w:u w:val="single"/>
        </w:rPr>
        <w:t>modo de disputa ABERTO E FECHADO</w:t>
      </w:r>
      <w:r w:rsidRPr="00186CB6">
        <w:rPr>
          <w:rFonts w:ascii="Times New Roman" w:hAnsi="Times New Roman"/>
          <w:color w:val="auto"/>
          <w:sz w:val="20"/>
        </w:rPr>
        <w:t>, os licitantes com propostas classificadas poderão encaminhar lances   exclusivamente   por   meio   do   sistema   eletrônico, sendo imediatamente informados do recebimento e respectivo horário de registro e valor.</w:t>
      </w:r>
    </w:p>
    <w:p w:rsidR="00B32A09" w:rsidRPr="00E264EA" w:rsidRDefault="00B32A09" w:rsidP="004671EA">
      <w:pPr>
        <w:pStyle w:val="Corpodetexto3"/>
        <w:widowControl w:val="0"/>
        <w:numPr>
          <w:ilvl w:val="1"/>
          <w:numId w:val="3"/>
        </w:numPr>
        <w:suppressAutoHyphens/>
        <w:spacing w:line="360" w:lineRule="auto"/>
        <w:ind w:left="0" w:hanging="284"/>
        <w:rPr>
          <w:rFonts w:ascii="Times New Roman" w:hAnsi="Times New Roman"/>
          <w:b/>
          <w:i/>
          <w:color w:val="auto"/>
          <w:sz w:val="20"/>
          <w:u w:val="single"/>
        </w:rPr>
      </w:pPr>
      <w:r w:rsidRPr="00E264EA">
        <w:rPr>
          <w:rFonts w:ascii="Times New Roman" w:hAnsi="Times New Roman"/>
          <w:b/>
          <w:color w:val="auto"/>
          <w:sz w:val="20"/>
          <w:u w:val="single"/>
        </w:rPr>
        <w:t>Os lances deverão atender às instruções constantes no item 7.1 deste Edital.</w:t>
      </w:r>
    </w:p>
    <w:p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 xml:space="preserve">Os licitantes poderão oferecer lances sucessivos, não sendo aceitos dois ou mais lances de mesmo valor, </w:t>
      </w:r>
      <w:r w:rsidRPr="00186CB6">
        <w:rPr>
          <w:rFonts w:ascii="Times New Roman" w:hAnsi="Times New Roman"/>
          <w:color w:val="auto"/>
          <w:sz w:val="20"/>
        </w:rPr>
        <w:lastRenderedPageBreak/>
        <w:t>prevalecendo aquele que for recebido e registrado em primeiro lugar pelo sistema.</w:t>
      </w:r>
    </w:p>
    <w:p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O licitante somente poderá oferecer lance inferior ao último por ele ofertado e registrado no sistema.</w:t>
      </w:r>
    </w:p>
    <w:p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O intervalo entre os lances enviados pelo mesmo licitante não poderá ser inferior a 20 (vinte) segundos e o intervalo entre lances não poderá ser inferior a 3 (três) segundos.</w:t>
      </w:r>
    </w:p>
    <w:p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Durante o transcurso da sessão, os licitantes serão informados, em tempo real, do valor do menor lance registrado, vedada a identificação do ofertante</w:t>
      </w:r>
      <w:r>
        <w:rPr>
          <w:rFonts w:ascii="Times New Roman" w:hAnsi="Times New Roman"/>
          <w:color w:val="auto"/>
          <w:sz w:val="20"/>
        </w:rPr>
        <w:t>, exceto quanto ao valor do lance final e fechado.</w:t>
      </w:r>
    </w:p>
    <w:p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Caso o licitante não realize lances, permanecerá o valor da proposta inicial para efeito da classificação final.</w:t>
      </w:r>
    </w:p>
    <w:p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Os lances apresentados e levados em consideração para efeito de julgamento serão de exclusiva e total responsabilidade do licitante, não lhe cabendo o direito de pleitear qualquer alteração.</w:t>
      </w:r>
    </w:p>
    <w:p w:rsidR="004671EA" w:rsidRPr="00186CB6" w:rsidRDefault="004671EA" w:rsidP="004671EA">
      <w:pPr>
        <w:pStyle w:val="Corpodetexto3"/>
        <w:widowControl w:val="0"/>
        <w:numPr>
          <w:ilvl w:val="1"/>
          <w:numId w:val="3"/>
        </w:numPr>
        <w:suppressAutoHyphens/>
        <w:spacing w:line="360" w:lineRule="auto"/>
        <w:ind w:left="0" w:hanging="284"/>
        <w:rPr>
          <w:rFonts w:ascii="Times New Roman" w:hAnsi="Times New Roman"/>
          <w:i/>
          <w:color w:val="auto"/>
          <w:sz w:val="20"/>
        </w:rPr>
      </w:pPr>
      <w:r w:rsidRPr="00186CB6">
        <w:rPr>
          <w:rFonts w:ascii="Times New Roman" w:hAnsi="Times New Roman"/>
          <w:color w:val="auto"/>
          <w:sz w:val="20"/>
        </w:rPr>
        <w:t>O sistema eletrônico encaminhará aviso de fechamento iminente dos lances, após o qual transcorrerá período de</w:t>
      </w:r>
      <w:r>
        <w:rPr>
          <w:rFonts w:ascii="Times New Roman" w:hAnsi="Times New Roman"/>
          <w:color w:val="auto"/>
          <w:sz w:val="20"/>
        </w:rPr>
        <w:t xml:space="preserve"> </w:t>
      </w:r>
      <w:r w:rsidRPr="00186CB6">
        <w:rPr>
          <w:rFonts w:ascii="Times New Roman" w:hAnsi="Times New Roman"/>
          <w:color w:val="auto"/>
          <w:sz w:val="20"/>
        </w:rPr>
        <w:t xml:space="preserve">até </w:t>
      </w:r>
      <w:r>
        <w:rPr>
          <w:rFonts w:ascii="Times New Roman" w:hAnsi="Times New Roman"/>
          <w:color w:val="auto"/>
          <w:sz w:val="20"/>
        </w:rPr>
        <w:t>10</w:t>
      </w:r>
      <w:r w:rsidRPr="00186CB6">
        <w:rPr>
          <w:rFonts w:ascii="Times New Roman" w:hAnsi="Times New Roman"/>
          <w:color w:val="auto"/>
          <w:sz w:val="20"/>
        </w:rPr>
        <w:t xml:space="preserve"> (</w:t>
      </w:r>
      <w:r>
        <w:rPr>
          <w:rFonts w:ascii="Times New Roman" w:hAnsi="Times New Roman"/>
          <w:color w:val="auto"/>
          <w:sz w:val="20"/>
        </w:rPr>
        <w:t>dez</w:t>
      </w:r>
      <w:r w:rsidRPr="00186CB6">
        <w:rPr>
          <w:rFonts w:ascii="Times New Roman" w:hAnsi="Times New Roman"/>
          <w:color w:val="auto"/>
          <w:sz w:val="20"/>
        </w:rPr>
        <w:t>) minutos, aleatoriamente determinado pelo sistema, findo o qual será automaticamente encerrada a recepção de lances.</w:t>
      </w:r>
    </w:p>
    <w:p w:rsidR="004671EA" w:rsidRPr="00186CB6" w:rsidRDefault="004671EA" w:rsidP="00E264EA">
      <w:pPr>
        <w:pStyle w:val="Corpodetexto3"/>
        <w:widowControl w:val="0"/>
        <w:numPr>
          <w:ilvl w:val="1"/>
          <w:numId w:val="3"/>
        </w:numPr>
        <w:suppressAutoHyphens/>
        <w:spacing w:line="360" w:lineRule="auto"/>
        <w:ind w:left="0" w:hanging="426"/>
        <w:rPr>
          <w:rFonts w:ascii="Times New Roman" w:hAnsi="Times New Roman"/>
          <w:color w:val="auto"/>
          <w:sz w:val="20"/>
        </w:rPr>
      </w:pPr>
      <w:r w:rsidRPr="00186CB6">
        <w:rPr>
          <w:rFonts w:ascii="Times New Roman" w:hAnsi="Times New Roman"/>
          <w:color w:val="auto"/>
          <w:sz w:val="20"/>
        </w:rPr>
        <w:t>O Pregoeiro poderá suspender a sessão de lances caso seja imprescindível à realização de eventual diligência.</w:t>
      </w:r>
    </w:p>
    <w:p w:rsidR="004671EA" w:rsidRPr="00186CB6" w:rsidRDefault="004671EA" w:rsidP="004671EA">
      <w:pPr>
        <w:pStyle w:val="Corpodetexto3"/>
        <w:widowControl w:val="0"/>
        <w:numPr>
          <w:ilvl w:val="1"/>
          <w:numId w:val="3"/>
        </w:numPr>
        <w:suppressAutoHyphens/>
        <w:spacing w:line="360" w:lineRule="auto"/>
        <w:ind w:left="0" w:hanging="426"/>
        <w:rPr>
          <w:rFonts w:ascii="Times New Roman" w:hAnsi="Times New Roman"/>
          <w:i/>
          <w:color w:val="auto"/>
          <w:sz w:val="20"/>
        </w:rPr>
      </w:pPr>
      <w:r w:rsidRPr="00186CB6">
        <w:rPr>
          <w:rFonts w:ascii="Times New Roman" w:hAnsi="Times New Roman"/>
          <w:color w:val="auto"/>
          <w:sz w:val="20"/>
        </w:rPr>
        <w:t>Realizada a diligência, o Pregoeiro notificará os licitantes sobre a data, horário e local onde será dado prosseguimento à sessão pública.</w:t>
      </w:r>
    </w:p>
    <w:p w:rsidR="004671EA" w:rsidRPr="00186CB6" w:rsidRDefault="004671EA" w:rsidP="004671EA">
      <w:pPr>
        <w:pStyle w:val="Corpodetexto3"/>
        <w:widowControl w:val="0"/>
        <w:numPr>
          <w:ilvl w:val="1"/>
          <w:numId w:val="3"/>
        </w:numPr>
        <w:tabs>
          <w:tab w:val="num" w:pos="1440"/>
        </w:tabs>
        <w:suppressAutoHyphens/>
        <w:spacing w:line="360" w:lineRule="auto"/>
        <w:ind w:left="0" w:hanging="426"/>
        <w:rPr>
          <w:rFonts w:ascii="Times New Roman" w:hAnsi="Times New Roman"/>
          <w:color w:val="auto"/>
          <w:sz w:val="20"/>
        </w:rPr>
      </w:pPr>
      <w:r w:rsidRPr="00186CB6">
        <w:rPr>
          <w:rFonts w:ascii="Times New Roman" w:hAnsi="Times New Roman"/>
          <w:color w:val="auto"/>
          <w:sz w:val="20"/>
        </w:rPr>
        <w:t>Se ocorrer a desconexão do Pregoeiro no decorrer da etapa de lances, e o sistema eletrônico permanecer acessível aos licitantes, os lances continuarão sendo recebidos, sem prejuízo dos atos realizados.</w:t>
      </w:r>
    </w:p>
    <w:p w:rsidR="004671EA" w:rsidRPr="00186CB6" w:rsidRDefault="004671EA" w:rsidP="00A14CD2">
      <w:pPr>
        <w:pStyle w:val="Corpodetexto3"/>
        <w:widowControl w:val="0"/>
        <w:numPr>
          <w:ilvl w:val="1"/>
          <w:numId w:val="3"/>
        </w:numPr>
        <w:suppressAutoHyphens/>
        <w:spacing w:line="360" w:lineRule="auto"/>
        <w:ind w:left="0" w:hanging="426"/>
        <w:rPr>
          <w:rFonts w:ascii="Times New Roman" w:hAnsi="Times New Roman"/>
          <w:color w:val="auto"/>
          <w:sz w:val="20"/>
        </w:rPr>
      </w:pPr>
      <w:r w:rsidRPr="00186CB6">
        <w:rPr>
          <w:rFonts w:ascii="Times New Roman" w:hAnsi="Times New Roman"/>
          <w:color w:val="auto"/>
          <w:sz w:val="20"/>
        </w:rPr>
        <w:t xml:space="preserve">Caso a desconexão do Pregoeiro persista por tempo superior a 10 (dez) minutos, a sessão do Pregão será suspensa automaticamente e terá reinício somente após comunicação expressa aos participantes no sítio </w:t>
      </w:r>
      <w:r w:rsidR="00A14CD2" w:rsidRPr="00A14CD2">
        <w:rPr>
          <w:rStyle w:val="Hyperlink"/>
          <w:rFonts w:ascii="Times New Roman" w:hAnsi="Times New Roman"/>
          <w:color w:val="auto"/>
          <w:sz w:val="20"/>
        </w:rPr>
        <w:t>https://www.gov.br/compras/pt-br/</w:t>
      </w:r>
      <w:r w:rsidRPr="00186CB6">
        <w:rPr>
          <w:rFonts w:ascii="Times New Roman" w:hAnsi="Times New Roman"/>
          <w:color w:val="auto"/>
          <w:sz w:val="20"/>
        </w:rPr>
        <w:t xml:space="preserve">. </w:t>
      </w:r>
    </w:p>
    <w:p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A etapa de envio de lances da sessão pública terá duração de quinze minutos.</w:t>
      </w:r>
    </w:p>
    <w:p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Encerrado o prazo de 15 minutos, o sistema encaminhará o aviso de fechamento iminente dos lances e, transcorrido o período de até dez minutos, aleatoriamente determinado, a recepção de lances será automaticamente encerrada.</w:t>
      </w:r>
    </w:p>
    <w:p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Após o prazo de 10 minutos, o sistema abrirá a oportunidade para que o autor da oferta de valor mais baixo e os autores das ofertas com valores até dez por cento superior àquela possam ofertar um lance final e fechado em até cinco minutos, que será sigiloso até o encerramento deste prazo.</w:t>
      </w:r>
    </w:p>
    <w:p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Não havendo, no mínimo, três ofertas nas condições acima, os autores dos melhores lances subsequentes, na ordem de classificação, até o máximo de três, poderão oferecer um lance final e fechado em até cinco minutos, que será sigiloso até o encerramento do prazo.</w:t>
      </w:r>
    </w:p>
    <w:p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Esgotados esses prazos, o sistema ordenará os lances em ordem crescente de vantajosidade.</w:t>
      </w:r>
    </w:p>
    <w:p w:rsidR="004671EA" w:rsidRPr="006E0978"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Haverá, ainda, oportunidade de reinício da etapa fechada para que os demais licitantes, até o máximo de três, na ordem de classificação, possam ofertar um lance final e fechado em até cinco minutos. Isso, quando não houver nenhum lance final e fechado enquadrado nas oportunidades acima.</w:t>
      </w:r>
    </w:p>
    <w:p w:rsidR="004671EA" w:rsidRDefault="004671EA" w:rsidP="004671EA">
      <w:pPr>
        <w:pStyle w:val="Corpodetexto3"/>
        <w:widowControl w:val="0"/>
        <w:numPr>
          <w:ilvl w:val="1"/>
          <w:numId w:val="3"/>
        </w:numPr>
        <w:suppressAutoHyphens/>
        <w:spacing w:line="360" w:lineRule="auto"/>
        <w:ind w:left="0" w:hanging="426"/>
        <w:rPr>
          <w:rFonts w:ascii="Times New Roman" w:hAnsi="Times New Roman"/>
          <w:color w:val="auto"/>
          <w:sz w:val="20"/>
        </w:rPr>
      </w:pPr>
      <w:r w:rsidRPr="006E0978">
        <w:rPr>
          <w:rFonts w:ascii="Times New Roman" w:hAnsi="Times New Roman"/>
          <w:color w:val="auto"/>
          <w:sz w:val="20"/>
        </w:rPr>
        <w:t>Em caso de inabilitação do licitante classificado na etapa de lance fechado, o pregoeiro poderá, auxiliado pela equipe de apoio, mediante justificativa, admitir o reinício da etapa fechada</w:t>
      </w:r>
      <w:r w:rsidR="002C1DC5">
        <w:rPr>
          <w:rFonts w:ascii="Times New Roman" w:hAnsi="Times New Roman"/>
          <w:color w:val="auto"/>
          <w:sz w:val="20"/>
        </w:rPr>
        <w:t>.</w:t>
      </w:r>
    </w:p>
    <w:p w:rsidR="000427AF" w:rsidRDefault="000427AF" w:rsidP="000427AF">
      <w:pPr>
        <w:pStyle w:val="Corpodetexto3"/>
        <w:widowControl w:val="0"/>
        <w:suppressAutoHyphens/>
        <w:spacing w:line="360" w:lineRule="auto"/>
        <w:rPr>
          <w:rFonts w:ascii="Times New Roman" w:hAnsi="Times New Roman"/>
          <w:color w:val="auto"/>
          <w:sz w:val="20"/>
        </w:rPr>
      </w:pPr>
    </w:p>
    <w:p w:rsidR="00A14122" w:rsidRDefault="00A14122" w:rsidP="00C55F72">
      <w:pPr>
        <w:pStyle w:val="Corpodetexto3"/>
        <w:widowControl w:val="0"/>
        <w:numPr>
          <w:ilvl w:val="0"/>
          <w:numId w:val="3"/>
        </w:numPr>
        <w:suppressAutoHyphens/>
        <w:spacing w:line="360" w:lineRule="auto"/>
        <w:ind w:left="0" w:hanging="284"/>
        <w:rPr>
          <w:rFonts w:ascii="Times New Roman" w:hAnsi="Times New Roman"/>
          <w:b/>
          <w:color w:val="auto"/>
          <w:sz w:val="20"/>
        </w:rPr>
      </w:pPr>
      <w:r>
        <w:rPr>
          <w:rFonts w:ascii="Times New Roman" w:hAnsi="Times New Roman"/>
          <w:b/>
          <w:color w:val="auto"/>
          <w:sz w:val="20"/>
        </w:rPr>
        <w:t>DA PREFERÊNCIA PARA MICRO EMPRESAS E EMPRESAS DE PEQUENO PORTE LOCAIS</w:t>
      </w:r>
    </w:p>
    <w:p w:rsidR="00A14122" w:rsidRDefault="00A14122" w:rsidP="00A14122">
      <w:pPr>
        <w:pStyle w:val="Corpodetexto3"/>
        <w:widowControl w:val="0"/>
        <w:numPr>
          <w:ilvl w:val="1"/>
          <w:numId w:val="3"/>
        </w:numPr>
        <w:suppressAutoHyphens/>
        <w:spacing w:line="360" w:lineRule="auto"/>
        <w:ind w:left="0"/>
        <w:rPr>
          <w:rFonts w:ascii="Times New Roman" w:hAnsi="Times New Roman"/>
          <w:color w:val="auto"/>
          <w:sz w:val="20"/>
        </w:rPr>
      </w:pPr>
      <w:r>
        <w:rPr>
          <w:rFonts w:ascii="Times New Roman" w:hAnsi="Times New Roman"/>
          <w:color w:val="auto"/>
          <w:sz w:val="20"/>
        </w:rPr>
        <w:lastRenderedPageBreak/>
        <w:t xml:space="preserve">Encerrada a etapa de lances o Pregoeiro avaliará a existência de </w:t>
      </w:r>
      <w:r w:rsidR="0020405E">
        <w:rPr>
          <w:rFonts w:ascii="Times New Roman" w:hAnsi="Times New Roman"/>
          <w:color w:val="auto"/>
          <w:sz w:val="20"/>
        </w:rPr>
        <w:t>Microempresas</w:t>
      </w:r>
      <w:r>
        <w:rPr>
          <w:rFonts w:ascii="Times New Roman" w:hAnsi="Times New Roman"/>
          <w:color w:val="auto"/>
          <w:sz w:val="20"/>
        </w:rPr>
        <w:t xml:space="preserve"> e/ou empresas de pequeno porte com sede no município de Foz do Iguaçu visando o cumprimento do disposto no art. </w:t>
      </w:r>
      <w:r w:rsidRPr="00A14122">
        <w:rPr>
          <w:rFonts w:ascii="Times New Roman" w:hAnsi="Times New Roman"/>
          <w:color w:val="auto"/>
          <w:sz w:val="20"/>
        </w:rPr>
        <w:t>art. 48, §3º da LC 123/2006 e art. 50-B, II da Lei Complementar 229/2014 do município de Foz do Iguaçu,</w:t>
      </w:r>
      <w:r w:rsidR="0020405E">
        <w:rPr>
          <w:rFonts w:ascii="Times New Roman" w:hAnsi="Times New Roman"/>
          <w:color w:val="auto"/>
          <w:sz w:val="20"/>
        </w:rPr>
        <w:t xml:space="preserve"> sendo dada prioridade de contratação e, portanto, considerado o lance mais vantajoso aquele que estiver no valor de até 10% (dez por cento) do melhor preço válido.</w:t>
      </w:r>
    </w:p>
    <w:p w:rsidR="00063976" w:rsidRDefault="00063976" w:rsidP="007644FD">
      <w:pPr>
        <w:pStyle w:val="Corpodetexto3"/>
        <w:widowControl w:val="0"/>
        <w:numPr>
          <w:ilvl w:val="2"/>
          <w:numId w:val="3"/>
        </w:numPr>
        <w:suppressAutoHyphens/>
        <w:spacing w:line="360" w:lineRule="auto"/>
        <w:ind w:left="567" w:hanging="567"/>
        <w:rPr>
          <w:rFonts w:ascii="Times New Roman" w:hAnsi="Times New Roman"/>
          <w:color w:val="auto"/>
          <w:sz w:val="20"/>
        </w:rPr>
      </w:pPr>
      <w:r>
        <w:rPr>
          <w:rFonts w:ascii="Times New Roman" w:hAnsi="Times New Roman"/>
          <w:color w:val="auto"/>
          <w:sz w:val="20"/>
        </w:rPr>
        <w:t xml:space="preserve">A análise considerará apenas os itens pelos quais a empresa pode apresentar proposta, consistindo na seguinte equação: </w:t>
      </w:r>
    </w:p>
    <w:p w:rsidR="00063976" w:rsidRDefault="00063976" w:rsidP="00063976">
      <w:pPr>
        <w:pStyle w:val="Corpodetexto3"/>
        <w:widowControl w:val="0"/>
        <w:suppressAutoHyphens/>
        <w:spacing w:line="360" w:lineRule="auto"/>
        <w:ind w:left="567"/>
        <w:rPr>
          <w:rFonts w:ascii="Times New Roman" w:hAnsi="Times New Roman"/>
          <w:color w:val="auto"/>
          <w:sz w:val="20"/>
        </w:rPr>
      </w:pPr>
    </w:p>
    <w:p w:rsidR="00063976" w:rsidRDefault="00063976" w:rsidP="00063976">
      <w:pPr>
        <w:pStyle w:val="Corpodetexto3"/>
        <w:widowControl w:val="0"/>
        <w:numPr>
          <w:ilvl w:val="0"/>
          <w:numId w:val="36"/>
        </w:numPr>
        <w:suppressAutoHyphens/>
        <w:spacing w:line="360" w:lineRule="auto"/>
        <w:rPr>
          <w:rFonts w:ascii="Times New Roman" w:hAnsi="Times New Roman"/>
          <w:color w:val="auto"/>
          <w:sz w:val="20"/>
        </w:rPr>
      </w:pPr>
      <w:r>
        <w:rPr>
          <w:rFonts w:ascii="Times New Roman" w:hAnsi="Times New Roman"/>
          <w:color w:val="auto"/>
          <w:sz w:val="20"/>
        </w:rPr>
        <w:t>x 1,1</w:t>
      </w:r>
    </w:p>
    <w:p w:rsidR="00063976" w:rsidRDefault="00063976" w:rsidP="00063976">
      <w:pPr>
        <w:pStyle w:val="Corpodetexto3"/>
        <w:widowControl w:val="0"/>
        <w:suppressAutoHyphens/>
        <w:spacing w:line="360" w:lineRule="auto"/>
        <w:ind w:left="927"/>
        <w:rPr>
          <w:rFonts w:ascii="Times New Roman" w:hAnsi="Times New Roman"/>
          <w:color w:val="auto"/>
          <w:sz w:val="20"/>
        </w:rPr>
      </w:pPr>
    </w:p>
    <w:p w:rsidR="00063976" w:rsidRPr="00063976" w:rsidRDefault="00063976" w:rsidP="00063976">
      <w:pPr>
        <w:pStyle w:val="Corpodetexto3"/>
        <w:widowControl w:val="0"/>
        <w:suppressAutoHyphens/>
        <w:spacing w:line="360" w:lineRule="auto"/>
        <w:ind w:left="567"/>
        <w:rPr>
          <w:rFonts w:ascii="Times New Roman" w:hAnsi="Times New Roman"/>
          <w:b/>
          <w:color w:val="auto"/>
          <w:sz w:val="20"/>
          <w:u w:val="single"/>
        </w:rPr>
      </w:pPr>
      <w:r>
        <w:rPr>
          <w:rFonts w:ascii="Times New Roman" w:hAnsi="Times New Roman"/>
          <w:b/>
          <w:color w:val="auto"/>
          <w:sz w:val="20"/>
          <w:u w:val="single"/>
        </w:rPr>
        <w:t>Sendo (a) a soma dos s</w:t>
      </w:r>
      <w:r w:rsidRPr="00063976">
        <w:rPr>
          <w:rFonts w:ascii="Times New Roman" w:hAnsi="Times New Roman"/>
          <w:b/>
          <w:color w:val="auto"/>
          <w:sz w:val="20"/>
          <w:u w:val="single"/>
        </w:rPr>
        <w:t>ubitens (1.1 + 1.2 + 1.3 + 2.1 + 2.2 + 2.3 + 3.1 + 3.2 + 3.3 + 4.1 + 4.2 + 4.3) da empresa melhor classificada</w:t>
      </w:r>
    </w:p>
    <w:p w:rsidR="007644FD" w:rsidRPr="00A14122" w:rsidRDefault="007644FD" w:rsidP="007644FD">
      <w:pPr>
        <w:pStyle w:val="Corpodetexto3"/>
        <w:widowControl w:val="0"/>
        <w:numPr>
          <w:ilvl w:val="2"/>
          <w:numId w:val="3"/>
        </w:numPr>
        <w:suppressAutoHyphens/>
        <w:spacing w:line="360" w:lineRule="auto"/>
        <w:ind w:left="567" w:hanging="567"/>
        <w:rPr>
          <w:rFonts w:ascii="Times New Roman" w:hAnsi="Times New Roman"/>
          <w:color w:val="auto"/>
          <w:sz w:val="20"/>
        </w:rPr>
      </w:pPr>
      <w:r>
        <w:rPr>
          <w:rFonts w:ascii="Times New Roman" w:hAnsi="Times New Roman"/>
          <w:color w:val="auto"/>
          <w:sz w:val="20"/>
        </w:rPr>
        <w:t>Em caso de desclassificação do melhor preço válido a qualquer momento, o pregoeiro deverá realizar nova análise de preferência tendo o novo preço como base.</w:t>
      </w:r>
    </w:p>
    <w:p w:rsidR="00A14122" w:rsidRDefault="00A14122" w:rsidP="00A14122">
      <w:pPr>
        <w:pStyle w:val="Corpodetexto3"/>
        <w:widowControl w:val="0"/>
        <w:suppressAutoHyphens/>
        <w:spacing w:line="360" w:lineRule="auto"/>
        <w:rPr>
          <w:rFonts w:ascii="Times New Roman" w:hAnsi="Times New Roman"/>
          <w:b/>
          <w:color w:val="auto"/>
          <w:sz w:val="20"/>
        </w:rPr>
      </w:pPr>
    </w:p>
    <w:p w:rsidR="005C1691" w:rsidRDefault="005C1691" w:rsidP="005C1691">
      <w:pPr>
        <w:pStyle w:val="Corpodetexto3"/>
        <w:widowControl w:val="0"/>
        <w:numPr>
          <w:ilvl w:val="0"/>
          <w:numId w:val="3"/>
        </w:numPr>
        <w:suppressAutoHyphens/>
        <w:spacing w:line="360" w:lineRule="auto"/>
        <w:ind w:left="0" w:hanging="284"/>
        <w:rPr>
          <w:rFonts w:ascii="Times New Roman" w:hAnsi="Times New Roman"/>
          <w:b/>
          <w:color w:val="auto"/>
          <w:sz w:val="20"/>
        </w:rPr>
      </w:pPr>
      <w:r>
        <w:rPr>
          <w:rFonts w:ascii="Times New Roman" w:hAnsi="Times New Roman"/>
          <w:b/>
          <w:color w:val="auto"/>
          <w:sz w:val="20"/>
        </w:rPr>
        <w:t>DOS CRITÉRIOS DE DESEMPATE</w:t>
      </w:r>
    </w:p>
    <w:p w:rsidR="005C1691" w:rsidRPr="005C1691" w:rsidRDefault="005C1691" w:rsidP="005C1691">
      <w:pPr>
        <w:pStyle w:val="Corpodetexto3"/>
        <w:widowControl w:val="0"/>
        <w:numPr>
          <w:ilvl w:val="1"/>
          <w:numId w:val="3"/>
        </w:numPr>
        <w:suppressAutoHyphens/>
        <w:spacing w:line="360" w:lineRule="auto"/>
        <w:ind w:left="0" w:hanging="426"/>
        <w:rPr>
          <w:rFonts w:ascii="Times New Roman" w:hAnsi="Times New Roman"/>
          <w:b/>
          <w:color w:val="auto"/>
          <w:sz w:val="20"/>
        </w:rPr>
      </w:pPr>
      <w:r w:rsidRPr="005C1691">
        <w:rPr>
          <w:rFonts w:ascii="Times New Roman" w:hAnsi="Times New Roman"/>
          <w:color w:val="auto"/>
          <w:sz w:val="20"/>
        </w:rPr>
        <w:t>Após a etapa de</w:t>
      </w:r>
      <w:r w:rsidR="004F7E2F">
        <w:rPr>
          <w:rFonts w:ascii="Times New Roman" w:hAnsi="Times New Roman"/>
          <w:color w:val="auto"/>
          <w:sz w:val="20"/>
        </w:rPr>
        <w:t xml:space="preserve"> preferência prevista no item anterior</w:t>
      </w:r>
      <w:r w:rsidRPr="005C1691">
        <w:rPr>
          <w:rFonts w:ascii="Times New Roman" w:hAnsi="Times New Roman"/>
          <w:color w:val="auto"/>
          <w:sz w:val="20"/>
        </w:rPr>
        <w:t>, haverá a aplicação dos critérios de desempate previstos na LC n° 123/06, seguido da aplicação do critério estabelecido no § 2º do art. 3º da Lei nº 8.666/93, se não houver licitante</w:t>
      </w:r>
      <w:r w:rsidR="00BD06B3">
        <w:rPr>
          <w:rFonts w:ascii="Times New Roman" w:hAnsi="Times New Roman"/>
          <w:color w:val="auto"/>
          <w:sz w:val="20"/>
        </w:rPr>
        <w:t xml:space="preserve"> que atenda à primeira hipótese nas mesmas condições do item 10.1.1.</w:t>
      </w:r>
      <w:r w:rsidRPr="005C1691">
        <w:rPr>
          <w:rFonts w:ascii="Times New Roman" w:hAnsi="Times New Roman"/>
          <w:color w:val="auto"/>
          <w:sz w:val="20"/>
        </w:rPr>
        <w:t xml:space="preserve"> </w:t>
      </w:r>
    </w:p>
    <w:p w:rsidR="005C1691" w:rsidRPr="005C1691" w:rsidRDefault="005C1691" w:rsidP="005C1691">
      <w:pPr>
        <w:pStyle w:val="Corpodetexto3"/>
        <w:widowControl w:val="0"/>
        <w:numPr>
          <w:ilvl w:val="1"/>
          <w:numId w:val="3"/>
        </w:numPr>
        <w:suppressAutoHyphens/>
        <w:spacing w:line="360" w:lineRule="auto"/>
        <w:ind w:left="0" w:hanging="426"/>
        <w:rPr>
          <w:rFonts w:ascii="Times New Roman" w:hAnsi="Times New Roman"/>
          <w:b/>
          <w:color w:val="auto"/>
          <w:sz w:val="20"/>
        </w:rPr>
      </w:pPr>
      <w:r w:rsidRPr="005C1691">
        <w:rPr>
          <w:rFonts w:ascii="Times New Roman" w:hAnsi="Times New Roman"/>
          <w:color w:val="auto"/>
          <w:sz w:val="20"/>
        </w:rPr>
        <w:t>Os critérios de desempate serão aplicados nos termos do subitem anterior, no caso de ausência de envio de lances após o início da fase competitiva.</w:t>
      </w:r>
    </w:p>
    <w:p w:rsidR="005C1691" w:rsidRPr="005C1691" w:rsidRDefault="005C1691" w:rsidP="005C1691">
      <w:pPr>
        <w:pStyle w:val="Corpodetexto3"/>
        <w:widowControl w:val="0"/>
        <w:numPr>
          <w:ilvl w:val="1"/>
          <w:numId w:val="3"/>
        </w:numPr>
        <w:suppressAutoHyphens/>
        <w:spacing w:line="360" w:lineRule="auto"/>
        <w:ind w:left="0" w:hanging="426"/>
        <w:rPr>
          <w:rFonts w:ascii="Times New Roman" w:hAnsi="Times New Roman"/>
          <w:b/>
          <w:color w:val="auto"/>
          <w:sz w:val="20"/>
        </w:rPr>
      </w:pPr>
      <w:r w:rsidRPr="005C1691">
        <w:rPr>
          <w:rFonts w:ascii="Times New Roman" w:hAnsi="Times New Roman"/>
          <w:color w:val="auto"/>
          <w:sz w:val="20"/>
        </w:rPr>
        <w:t>Na hipótese de persistir o empate, a proposta vencedora será sorteada pelo sistema eletrônico dentre as propostas empatadas</w:t>
      </w:r>
    </w:p>
    <w:p w:rsidR="005C1691" w:rsidRDefault="005C1691" w:rsidP="005C1691">
      <w:pPr>
        <w:pStyle w:val="Corpodetexto3"/>
        <w:widowControl w:val="0"/>
        <w:suppressAutoHyphens/>
        <w:spacing w:line="360" w:lineRule="auto"/>
        <w:rPr>
          <w:rFonts w:ascii="Times New Roman" w:hAnsi="Times New Roman"/>
          <w:b/>
          <w:color w:val="auto"/>
          <w:sz w:val="20"/>
        </w:rPr>
      </w:pPr>
    </w:p>
    <w:p w:rsidR="000427AF" w:rsidRDefault="00013D07" w:rsidP="00C55F72">
      <w:pPr>
        <w:pStyle w:val="Corpodetexto3"/>
        <w:widowControl w:val="0"/>
        <w:numPr>
          <w:ilvl w:val="0"/>
          <w:numId w:val="3"/>
        </w:numPr>
        <w:suppressAutoHyphens/>
        <w:spacing w:line="360" w:lineRule="auto"/>
        <w:ind w:left="0" w:hanging="284"/>
        <w:rPr>
          <w:rFonts w:ascii="Times New Roman" w:hAnsi="Times New Roman"/>
          <w:b/>
          <w:color w:val="auto"/>
          <w:sz w:val="20"/>
        </w:rPr>
      </w:pPr>
      <w:r>
        <w:rPr>
          <w:rFonts w:ascii="Times New Roman" w:hAnsi="Times New Roman"/>
          <w:b/>
          <w:color w:val="auto"/>
          <w:sz w:val="20"/>
        </w:rPr>
        <w:t>NEGOCIAÇÃO</w:t>
      </w:r>
    </w:p>
    <w:p w:rsidR="00013D07" w:rsidRPr="008E61A3" w:rsidRDefault="00013D07" w:rsidP="00013D07">
      <w:pPr>
        <w:pStyle w:val="Corpodetexto3"/>
        <w:widowControl w:val="0"/>
        <w:suppressAutoHyphens/>
        <w:spacing w:line="360" w:lineRule="auto"/>
        <w:rPr>
          <w:rFonts w:ascii="Times New Roman" w:hAnsi="Times New Roman"/>
          <w:b/>
          <w:color w:val="auto"/>
          <w:sz w:val="20"/>
        </w:rPr>
      </w:pPr>
    </w:p>
    <w:p w:rsidR="000427AF" w:rsidRPr="000427AF" w:rsidRDefault="000427AF"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0427AF">
        <w:rPr>
          <w:rFonts w:ascii="Times New Roman" w:hAnsi="Times New Roman"/>
          <w:color w:val="auto"/>
          <w:sz w:val="20"/>
        </w:rPr>
        <w:t>Após o encerramento</w:t>
      </w:r>
      <w:r w:rsidR="0020405E">
        <w:rPr>
          <w:rFonts w:ascii="Times New Roman" w:hAnsi="Times New Roman"/>
          <w:color w:val="auto"/>
          <w:sz w:val="20"/>
        </w:rPr>
        <w:t xml:space="preserve"> a análise prevista na etapa de </w:t>
      </w:r>
      <w:r w:rsidR="003467E0">
        <w:rPr>
          <w:rFonts w:ascii="Times New Roman" w:hAnsi="Times New Roman"/>
          <w:color w:val="auto"/>
          <w:sz w:val="20"/>
        </w:rPr>
        <w:t>desempate</w:t>
      </w:r>
      <w:r w:rsidR="0020405E">
        <w:rPr>
          <w:rFonts w:ascii="Times New Roman" w:hAnsi="Times New Roman"/>
          <w:color w:val="auto"/>
          <w:sz w:val="20"/>
        </w:rPr>
        <w:t xml:space="preserve">, </w:t>
      </w:r>
      <w:r w:rsidRPr="000427AF">
        <w:rPr>
          <w:rFonts w:ascii="Times New Roman" w:hAnsi="Times New Roman"/>
          <w:color w:val="auto"/>
          <w:sz w:val="20"/>
        </w:rPr>
        <w:t>o Pregoeiro encaminhar</w:t>
      </w:r>
      <w:r w:rsidR="00E432D8">
        <w:rPr>
          <w:rFonts w:ascii="Times New Roman" w:hAnsi="Times New Roman"/>
          <w:color w:val="auto"/>
          <w:sz w:val="20"/>
        </w:rPr>
        <w:t>á</w:t>
      </w:r>
      <w:r w:rsidRPr="000427AF">
        <w:rPr>
          <w:rFonts w:ascii="Times New Roman" w:hAnsi="Times New Roman"/>
          <w:color w:val="auto"/>
          <w:sz w:val="20"/>
        </w:rPr>
        <w:t xml:space="preserve"> contraproposta diretamente ao licitante que tenha apresentado o lance mais vantajoso, para que seja obtida melhor proposta, observado o critério de julgamento e o valor estimado para a contratação, não se admitindo negociar condições diferentes das previstas neste Edital.</w:t>
      </w:r>
    </w:p>
    <w:p w:rsidR="00E4433E" w:rsidRDefault="000427AF"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0427AF">
        <w:rPr>
          <w:rFonts w:ascii="Times New Roman" w:hAnsi="Times New Roman"/>
          <w:color w:val="auto"/>
          <w:sz w:val="20"/>
        </w:rPr>
        <w:t>A negociação será realizada por meio do sistema, podendo ser acompanhada pelos demais licitantes.</w:t>
      </w:r>
    </w:p>
    <w:p w:rsidR="00E4433E" w:rsidRDefault="00E4433E" w:rsidP="00E4433E">
      <w:pPr>
        <w:pStyle w:val="Corpodetexto3"/>
        <w:widowControl w:val="0"/>
        <w:suppressAutoHyphens/>
        <w:spacing w:line="360" w:lineRule="auto"/>
        <w:rPr>
          <w:rFonts w:ascii="Times New Roman" w:hAnsi="Times New Roman"/>
          <w:color w:val="auto"/>
          <w:sz w:val="20"/>
        </w:rPr>
      </w:pPr>
    </w:p>
    <w:p w:rsidR="00E4433E" w:rsidRPr="00013D07" w:rsidRDefault="002204CC" w:rsidP="00C55F72">
      <w:pPr>
        <w:pStyle w:val="Corpodetexto3"/>
        <w:widowControl w:val="0"/>
        <w:numPr>
          <w:ilvl w:val="0"/>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rPr>
          <w:rFonts w:ascii="Times New Roman" w:hAnsi="Times New Roman"/>
          <w:b/>
          <w:sz w:val="20"/>
        </w:rPr>
      </w:pPr>
      <w:r w:rsidRPr="00E4433E">
        <w:rPr>
          <w:rFonts w:ascii="Times New Roman" w:hAnsi="Times New Roman"/>
          <w:b/>
          <w:color w:val="auto"/>
          <w:sz w:val="20"/>
        </w:rPr>
        <w:t>ENVIO DA PROPOSTA DE PREÇOS</w:t>
      </w:r>
    </w:p>
    <w:p w:rsidR="00013D07" w:rsidRPr="00E4433E" w:rsidRDefault="00013D07" w:rsidP="00013D07">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sz w:val="20"/>
        </w:rPr>
      </w:pPr>
    </w:p>
    <w:p w:rsidR="00E4433E" w:rsidRPr="00EB7B94" w:rsidRDefault="002204CC"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E4433E">
        <w:rPr>
          <w:rFonts w:ascii="Times New Roman" w:hAnsi="Times New Roman"/>
          <w:color w:val="auto"/>
          <w:sz w:val="20"/>
        </w:rPr>
        <w:t xml:space="preserve">A proposta de preços escrita deverá ser anexada no sistema Compras Governamentais, pelo licitante convocado, em até </w:t>
      </w:r>
      <w:r w:rsidR="00516BDB">
        <w:rPr>
          <w:rFonts w:ascii="Times New Roman" w:hAnsi="Times New Roman"/>
          <w:color w:val="auto"/>
          <w:sz w:val="20"/>
        </w:rPr>
        <w:t>2</w:t>
      </w:r>
      <w:r w:rsidRPr="00E4433E">
        <w:rPr>
          <w:rFonts w:ascii="Times New Roman" w:hAnsi="Times New Roman"/>
          <w:color w:val="auto"/>
          <w:sz w:val="20"/>
        </w:rPr>
        <w:t xml:space="preserve"> (</w:t>
      </w:r>
      <w:r w:rsidR="00516BDB">
        <w:rPr>
          <w:rFonts w:ascii="Times New Roman" w:hAnsi="Times New Roman"/>
          <w:color w:val="auto"/>
          <w:sz w:val="20"/>
        </w:rPr>
        <w:t>duas</w:t>
      </w:r>
      <w:r w:rsidRPr="00E4433E">
        <w:rPr>
          <w:rFonts w:ascii="Times New Roman" w:hAnsi="Times New Roman"/>
          <w:color w:val="auto"/>
          <w:sz w:val="20"/>
        </w:rPr>
        <w:t>) hora</w:t>
      </w:r>
      <w:r w:rsidR="00516BDB">
        <w:rPr>
          <w:rFonts w:ascii="Times New Roman" w:hAnsi="Times New Roman"/>
          <w:color w:val="auto"/>
          <w:sz w:val="20"/>
        </w:rPr>
        <w:t>s</w:t>
      </w:r>
      <w:r w:rsidRPr="00E4433E">
        <w:rPr>
          <w:rFonts w:ascii="Times New Roman" w:hAnsi="Times New Roman"/>
          <w:color w:val="auto"/>
          <w:sz w:val="20"/>
        </w:rPr>
        <w:t>. O prazo de envio poderá ser alterado por solicitação do licitante convocado ou por decisão do Pregoeiro, ambas as opções devidamente justificadas.</w:t>
      </w:r>
    </w:p>
    <w:p w:rsidR="00E4433E" w:rsidRPr="0041691D" w:rsidRDefault="002204CC"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E4433E">
        <w:rPr>
          <w:rFonts w:ascii="Times New Roman" w:hAnsi="Times New Roman"/>
          <w:color w:val="auto"/>
          <w:sz w:val="20"/>
        </w:rPr>
        <w:t xml:space="preserve">O licitante que abandonar o certame, deixando de enviar a documentação indicada no item anterior, será </w:t>
      </w:r>
      <w:r w:rsidRPr="00E4433E">
        <w:rPr>
          <w:rFonts w:ascii="Times New Roman" w:hAnsi="Times New Roman"/>
          <w:color w:val="auto"/>
          <w:sz w:val="20"/>
        </w:rPr>
        <w:lastRenderedPageBreak/>
        <w:t>desclassificado e sujeitar-se-á às sanções previstas neste Edital.</w:t>
      </w:r>
    </w:p>
    <w:p w:rsidR="0041691D" w:rsidRPr="0041691D" w:rsidRDefault="0041691D" w:rsidP="0041691D">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u w:val="single"/>
        </w:rPr>
      </w:pPr>
      <w:r w:rsidRPr="0041691D">
        <w:rPr>
          <w:rFonts w:ascii="Times New Roman" w:hAnsi="Times New Roman"/>
          <w:b/>
          <w:color w:val="auto"/>
          <w:sz w:val="20"/>
          <w:u w:val="single"/>
        </w:rPr>
        <w:t>A licitante que ofertar Remuneração do Agente de Viagem – RAV igual a zero ou negativa deverá apresentar explicação sobre como pode praticar esse valor, acompanhada dos contratos/acordos e demais documentos que subsidiem essa explicação</w:t>
      </w:r>
      <w:r w:rsidR="004D2CA8">
        <w:rPr>
          <w:rFonts w:ascii="Times New Roman" w:hAnsi="Times New Roman"/>
          <w:b/>
          <w:color w:val="auto"/>
          <w:sz w:val="20"/>
          <w:u w:val="single"/>
        </w:rPr>
        <w:t>, inclusive sendo possível a requisição de simulação de emissão de bilhete durante a sessão</w:t>
      </w:r>
      <w:r w:rsidRPr="0041691D">
        <w:rPr>
          <w:rFonts w:ascii="Times New Roman" w:hAnsi="Times New Roman"/>
          <w:b/>
          <w:color w:val="auto"/>
          <w:sz w:val="20"/>
          <w:u w:val="single"/>
        </w:rPr>
        <w:t>.</w:t>
      </w:r>
    </w:p>
    <w:p w:rsidR="00E4433E" w:rsidRPr="00E4433E" w:rsidRDefault="002204CC"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E4433E">
        <w:rPr>
          <w:rFonts w:ascii="Times New Roman" w:hAnsi="Times New Roman"/>
          <w:color w:val="auto"/>
          <w:sz w:val="20"/>
        </w:rPr>
        <w:t>A proposta deverá conter:</w:t>
      </w:r>
    </w:p>
    <w:p w:rsidR="00E4433E" w:rsidRPr="00E4433E" w:rsidRDefault="002204CC"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 xml:space="preserve">Proposta de preços, conforme modelo constante </w:t>
      </w:r>
      <w:r w:rsidRPr="00013D07">
        <w:rPr>
          <w:rFonts w:ascii="Times New Roman" w:hAnsi="Times New Roman"/>
          <w:color w:val="auto"/>
          <w:sz w:val="20"/>
        </w:rPr>
        <w:t>do Anexo III</w:t>
      </w:r>
      <w:r w:rsidRPr="00E4433E">
        <w:rPr>
          <w:rFonts w:ascii="Times New Roman" w:hAnsi="Times New Roman"/>
          <w:color w:val="auto"/>
          <w:sz w:val="20"/>
        </w:rPr>
        <w:t xml:space="preserve"> do presente Edital, vedado o preenchimento desta com dados aleatórios, sob pena de desclassificação da proposta;</w:t>
      </w:r>
    </w:p>
    <w:p w:rsidR="00E4433E" w:rsidRPr="00E4433E" w:rsidRDefault="002204CC"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 xml:space="preserve">Preços unitários e totais, em Real, em algarismo, com no máximo </w:t>
      </w:r>
      <w:r w:rsidR="0001030F">
        <w:rPr>
          <w:rFonts w:ascii="Times New Roman" w:hAnsi="Times New Roman"/>
          <w:color w:val="auto"/>
          <w:sz w:val="20"/>
        </w:rPr>
        <w:t>duas</w:t>
      </w:r>
      <w:r w:rsidRPr="00E4433E">
        <w:rPr>
          <w:rFonts w:ascii="Times New Roman" w:hAnsi="Times New Roman"/>
          <w:color w:val="auto"/>
          <w:sz w:val="20"/>
        </w:rPr>
        <w:t xml:space="preserve"> casas após a vírgula, e por extenso, sem inclusão de qualquer encargo financeiro ou previsão inflacionária;</w:t>
      </w:r>
    </w:p>
    <w:p w:rsidR="00E4433E" w:rsidRPr="00E4433E" w:rsidRDefault="002204CC"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Indicação de que nos preços ofertados já estão inclusos os tributos, fretes, taxas, seguros, encargos sociais, trabalhistas e todas as demais despesas necessárias à execução do objeto;</w:t>
      </w:r>
    </w:p>
    <w:p w:rsidR="00E4433E" w:rsidRPr="00E4433E" w:rsidRDefault="002204CC"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Prazo de validade da proposta de no mínimo 60 (sessenta) dias, contados da data de abertura da licitação.</w:t>
      </w:r>
    </w:p>
    <w:p w:rsidR="00E4433E" w:rsidRPr="00E4433E" w:rsidRDefault="00644E8F"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 xml:space="preserve">A proposta, </w:t>
      </w:r>
      <w:r w:rsidR="004D0BE4" w:rsidRPr="00E4433E">
        <w:rPr>
          <w:rFonts w:ascii="Times New Roman" w:hAnsi="Times New Roman"/>
          <w:color w:val="auto"/>
          <w:sz w:val="20"/>
        </w:rPr>
        <w:t>enviada exclusivamente por meio do Sistema Eletrônico, deve</w:t>
      </w:r>
      <w:r w:rsidRPr="00E4433E">
        <w:rPr>
          <w:rFonts w:ascii="Times New Roman" w:hAnsi="Times New Roman"/>
          <w:color w:val="auto"/>
          <w:sz w:val="20"/>
        </w:rPr>
        <w:t xml:space="preserve"> </w:t>
      </w:r>
      <w:r w:rsidR="004D0BE4" w:rsidRPr="00E4433E">
        <w:rPr>
          <w:rFonts w:ascii="Times New Roman" w:hAnsi="Times New Roman"/>
          <w:color w:val="auto"/>
          <w:sz w:val="20"/>
        </w:rPr>
        <w:t>atender todas as especificações técnicas obrigatórias do Edital e Anexos sob pena</w:t>
      </w:r>
      <w:r w:rsidRPr="00E4433E">
        <w:rPr>
          <w:rFonts w:ascii="Times New Roman" w:hAnsi="Times New Roman"/>
          <w:color w:val="auto"/>
          <w:sz w:val="20"/>
        </w:rPr>
        <w:t xml:space="preserve"> de desclassificação. </w:t>
      </w:r>
    </w:p>
    <w:p w:rsidR="00E4433E" w:rsidRPr="00E4433E" w:rsidRDefault="00644E8F"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A proposta apresentada terá que refletir preços equivalentes aos praticados no mercado no dia de sua apresentação.</w:t>
      </w:r>
    </w:p>
    <w:p w:rsidR="00E4433E" w:rsidRPr="00E4433E" w:rsidRDefault="00644E8F"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E4433E">
        <w:rPr>
          <w:rFonts w:ascii="Times New Roman" w:hAnsi="Times New Roman"/>
          <w:color w:val="auto"/>
          <w:sz w:val="20"/>
        </w:rPr>
        <w:t>A apresentação da proposta implicará:</w:t>
      </w:r>
    </w:p>
    <w:p w:rsidR="00E4433E" w:rsidRPr="00E4433E" w:rsidRDefault="00644E8F"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Conhecimento e aceitação plena e total de todas as cláusulas e condições estabelecidas por este Edital e seus Anexos;</w:t>
      </w:r>
    </w:p>
    <w:p w:rsidR="00D70D26" w:rsidRPr="00D70D26" w:rsidRDefault="00644E8F" w:rsidP="00DA3E42">
      <w:pPr>
        <w:pStyle w:val="Corpodetexto3"/>
        <w:widowControl w:val="0"/>
        <w:numPr>
          <w:ilvl w:val="2"/>
          <w:numId w:val="3"/>
        </w:numPr>
        <w:suppressAutoHyphens/>
        <w:spacing w:line="360" w:lineRule="auto"/>
        <w:ind w:left="567" w:firstLine="0"/>
        <w:rPr>
          <w:rFonts w:ascii="Times New Roman" w:hAnsi="Times New Roman"/>
          <w:b/>
          <w:color w:val="auto"/>
          <w:sz w:val="20"/>
        </w:rPr>
      </w:pPr>
      <w:r w:rsidRPr="00E4433E">
        <w:rPr>
          <w:rFonts w:ascii="Times New Roman" w:hAnsi="Times New Roman"/>
          <w:color w:val="auto"/>
          <w:sz w:val="20"/>
        </w:rPr>
        <w:t>Conhecimento das especificações, quantitativos, encargos gerais, e, condições para execução dos serviços, sujeitando-se ao gerenciamento e fiscalização da Câmara Municipal de Foz do Iguaçu.</w:t>
      </w:r>
      <w:r w:rsidR="00D623BD" w:rsidRPr="00E4433E">
        <w:rPr>
          <w:rFonts w:ascii="Times New Roman" w:hAnsi="Times New Roman"/>
          <w:color w:val="auto"/>
          <w:sz w:val="20"/>
        </w:rPr>
        <w:t xml:space="preserve"> </w:t>
      </w:r>
    </w:p>
    <w:p w:rsidR="00D70D26" w:rsidRDefault="00D70D26" w:rsidP="00D70D26">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color w:val="auto"/>
          <w:sz w:val="20"/>
        </w:rPr>
      </w:pPr>
    </w:p>
    <w:p w:rsidR="00D70D26" w:rsidRDefault="00CE5087" w:rsidP="00C55F72">
      <w:pPr>
        <w:pStyle w:val="Corpodetexto3"/>
        <w:widowControl w:val="0"/>
        <w:numPr>
          <w:ilvl w:val="0"/>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rPr>
          <w:rFonts w:ascii="Times New Roman" w:hAnsi="Times New Roman"/>
          <w:b/>
          <w:color w:val="auto"/>
          <w:sz w:val="20"/>
        </w:rPr>
      </w:pPr>
      <w:r>
        <w:rPr>
          <w:rFonts w:ascii="Times New Roman" w:hAnsi="Times New Roman"/>
          <w:b/>
          <w:color w:val="auto"/>
          <w:sz w:val="20"/>
        </w:rPr>
        <w:t>CRITÉRIO DE JULGAMENTO</w:t>
      </w:r>
    </w:p>
    <w:p w:rsidR="00CE5087" w:rsidRPr="00D70D26" w:rsidRDefault="00CE5087" w:rsidP="00CE5087">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color w:val="auto"/>
          <w:sz w:val="20"/>
        </w:rPr>
      </w:pPr>
    </w:p>
    <w:p w:rsidR="00D70D26" w:rsidRPr="00D70D26" w:rsidRDefault="00D623BD" w:rsidP="00C55F72">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b/>
          <w:color w:val="auto"/>
          <w:sz w:val="20"/>
        </w:rPr>
      </w:pPr>
      <w:r w:rsidRPr="00D70D26">
        <w:rPr>
          <w:rFonts w:ascii="Times New Roman" w:hAnsi="Times New Roman"/>
          <w:color w:val="auto"/>
          <w:sz w:val="20"/>
        </w:rPr>
        <w:t xml:space="preserve">O critério de julgamento da presente licitação é o MENOR PREÇO </w:t>
      </w:r>
      <w:r w:rsidR="000D789F">
        <w:rPr>
          <w:rFonts w:ascii="Times New Roman" w:hAnsi="Times New Roman"/>
          <w:color w:val="auto"/>
          <w:sz w:val="20"/>
        </w:rPr>
        <w:t>GLOBAL</w:t>
      </w:r>
      <w:r w:rsidRPr="00D70D26">
        <w:rPr>
          <w:rFonts w:ascii="Times New Roman" w:hAnsi="Times New Roman"/>
          <w:color w:val="auto"/>
          <w:sz w:val="20"/>
        </w:rPr>
        <w:t>.</w:t>
      </w:r>
    </w:p>
    <w:p w:rsidR="00D70D26" w:rsidRPr="00D70D26" w:rsidRDefault="00D70D26" w:rsidP="00D70D26">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color w:val="auto"/>
          <w:sz w:val="20"/>
        </w:rPr>
      </w:pPr>
    </w:p>
    <w:p w:rsidR="00D70D26" w:rsidRDefault="00D623BD" w:rsidP="00C55F72">
      <w:pPr>
        <w:pStyle w:val="Corpodetexto3"/>
        <w:widowControl w:val="0"/>
        <w:numPr>
          <w:ilvl w:val="0"/>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rPr>
          <w:rFonts w:ascii="Times New Roman" w:hAnsi="Times New Roman"/>
          <w:b/>
          <w:color w:val="auto"/>
          <w:sz w:val="20"/>
        </w:rPr>
      </w:pPr>
      <w:r w:rsidRPr="00D70D26">
        <w:rPr>
          <w:rFonts w:ascii="Times New Roman" w:hAnsi="Times New Roman"/>
          <w:b/>
          <w:color w:val="auto"/>
          <w:sz w:val="20"/>
        </w:rPr>
        <w:t>ACEIT</w:t>
      </w:r>
      <w:r w:rsidR="00CE5087">
        <w:rPr>
          <w:rFonts w:ascii="Times New Roman" w:hAnsi="Times New Roman"/>
          <w:b/>
          <w:color w:val="auto"/>
          <w:sz w:val="20"/>
        </w:rPr>
        <w:t>ABILIDADE DA PROPOSTA VENCEDORA</w:t>
      </w:r>
    </w:p>
    <w:p w:rsidR="00CE5087" w:rsidRPr="00D70D26" w:rsidRDefault="00CE5087" w:rsidP="00CE5087">
      <w:pPr>
        <w:pStyle w:val="Corpodetexto3"/>
        <w:widowControl w:val="0"/>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rPr>
          <w:rFonts w:ascii="Times New Roman" w:hAnsi="Times New Roman"/>
          <w:b/>
          <w:color w:val="auto"/>
          <w:sz w:val="20"/>
        </w:rPr>
      </w:pPr>
    </w:p>
    <w:p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Encerrada a etapa de lances e depois de concluída a negociação e verificação de possível empate, o Pregoeiro examinará a proposta classificada em primeiro lugar quanto às especificações do objeto ofertado e compatibilidade do preço em relação ao valor estimado para a contratação.</w:t>
      </w:r>
    </w:p>
    <w:p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Não se considerará qualquer oferta de vantagem não prevista neste Edital, inclusive financiamentos subsidiados ou a fundo perdido.</w:t>
      </w:r>
    </w:p>
    <w:p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Não se admitirá proposta que apresente valores simbólicos, irrisórios ou de valor zero, incompatíveis com os preços de mercado, exceto quando se referirem a materiais e instalações de propriedade do licitante, para os quais ele renuncie à parcela</w:t>
      </w:r>
      <w:r w:rsidR="00CD7CC3">
        <w:rPr>
          <w:rFonts w:ascii="Times New Roman" w:hAnsi="Times New Roman"/>
          <w:color w:val="auto"/>
          <w:sz w:val="20"/>
        </w:rPr>
        <w:t xml:space="preserve"> ou à totalidade de remuneração ou para os itens que exista previsão expressa neste Edital.</w:t>
      </w:r>
    </w:p>
    <w:p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lastRenderedPageBreak/>
        <w:t>Não serão aceitas propostas com valor superior ao máximo ou com preço manifestamente inexequível.</w:t>
      </w:r>
    </w:p>
    <w:p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Considerar-se-á inexequível a proposta que não venha a ter demonstrada sua viabilidade por meio de documentação que comprove que os custos envolvidos na contratação são coerentes com os de mercado do objeto deste Pregão.</w:t>
      </w:r>
    </w:p>
    <w:p w:rsidR="00D70D26" w:rsidRPr="00D70D26" w:rsidRDefault="00D623BD" w:rsidP="00126AD7">
      <w:pPr>
        <w:pStyle w:val="Corpodetexto3"/>
        <w:widowControl w:val="0"/>
        <w:numPr>
          <w:ilvl w:val="1"/>
          <w:numId w:val="3"/>
        </w:numPr>
        <w:tabs>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 xml:space="preserve">Havendo indícios de inexequibilidade da proposta de preço, ou em caso da necessidade de esclarecimentos complementares, poderá ser efetuada diligência, na forma do parágrafo 3º do artigo 43 da Lei n.º 8.666 de </w:t>
      </w:r>
      <w:r w:rsidR="006D2D63" w:rsidRPr="00D70D26">
        <w:rPr>
          <w:rFonts w:ascii="Times New Roman" w:hAnsi="Times New Roman"/>
          <w:color w:val="auto"/>
          <w:sz w:val="20"/>
        </w:rPr>
        <w:t>1</w:t>
      </w:r>
      <w:r w:rsidRPr="00D70D26">
        <w:rPr>
          <w:rFonts w:ascii="Times New Roman" w:hAnsi="Times New Roman"/>
          <w:color w:val="auto"/>
          <w:sz w:val="20"/>
        </w:rPr>
        <w:t xml:space="preserve">993, para efeito de comprovação de sua exequibilidade, podendo-se adotar, dentre outros, os seguintes procedimentos: </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Questionamentos junto ao proponente para a apresentação de justificativas e comprovações em relação aos custos com indícios de inexequibilidade;</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Pesquisas em órgãos públicos ou empresas privadas;</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Verificação de outros contratos que o proponente mantenha com a Administração ou com a iniciativa privada;</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Verificação de notas fiscais dos produtos adquiridos pelo proponente;</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 xml:space="preserve">Consultas às Secretarias de Fazenda </w:t>
      </w:r>
      <w:r w:rsidR="004D0BE4" w:rsidRPr="00D70D26">
        <w:rPr>
          <w:rFonts w:ascii="Times New Roman" w:hAnsi="Times New Roman"/>
          <w:color w:val="auto"/>
          <w:sz w:val="20"/>
        </w:rPr>
        <w:t>Federal, Distrital</w:t>
      </w:r>
      <w:r w:rsidRPr="00D70D26">
        <w:rPr>
          <w:rFonts w:ascii="Times New Roman" w:hAnsi="Times New Roman"/>
          <w:color w:val="auto"/>
          <w:sz w:val="20"/>
        </w:rPr>
        <w:t>, Estadual ou Municipal;</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Verificação de acordos coletivos, convenções coletivas ou sentenças normativas em dissídios coletivos de trabalho;</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Levantamento de informações junto ao Ministério do Trabalho e Emprego, e junto ao Ministério da Previdência Social;</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Consultas a entidades ou conselhos de classe, sindicatos ou similares;</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Pesquisa de preço com fornecedores dos insumos utilizados, tais como: atacadistas, lojas de suprimentos, supermercados e fabricantes;</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Levantamento de indicadores salariais ou trabalhistas publicados por órgãos de pesquisa;</w:t>
      </w:r>
    </w:p>
    <w:p w:rsidR="00D70D26" w:rsidRPr="00D70D26" w:rsidRDefault="00D623BD"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Estudos setoriais;</w:t>
      </w:r>
      <w:r w:rsidR="008E61A3" w:rsidRPr="00D70D26">
        <w:rPr>
          <w:rFonts w:ascii="Times New Roman" w:hAnsi="Times New Roman"/>
          <w:color w:val="auto"/>
          <w:sz w:val="20"/>
        </w:rPr>
        <w:t xml:space="preserve"> </w:t>
      </w:r>
    </w:p>
    <w:p w:rsidR="00D70D26" w:rsidRPr="00D70D26" w:rsidRDefault="008E61A3"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Análise de soluções técnicas escolhidas e/ou condições excepcionalmente favoráveis que o proponente disponha para a prestação dos equipamentos.</w:t>
      </w:r>
    </w:p>
    <w:p w:rsidR="00D70D26" w:rsidRDefault="008E61A3" w:rsidP="00C55F72">
      <w:pPr>
        <w:pStyle w:val="Corpodetexto3"/>
        <w:widowControl w:val="0"/>
        <w:numPr>
          <w:ilvl w:val="2"/>
          <w:numId w:val="3"/>
        </w:numPr>
        <w:tabs>
          <w:tab w:val="left" w:pos="142"/>
        </w:tabs>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 xml:space="preserve">Demais verificações que porventura se fizerem necessárias. </w:t>
      </w:r>
    </w:p>
    <w:p w:rsidR="00D70D26" w:rsidRPr="00D70D26" w:rsidRDefault="008E61A3"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No julgamento das propostas o Pregoeiro poderá relevar omissões puramente formais e sanar erros ou falhas, desde que não contrariem a legislação vigente.</w:t>
      </w:r>
    </w:p>
    <w:p w:rsidR="00D70D26" w:rsidRPr="00D70D26" w:rsidRDefault="008E61A3"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A adequação da proposta na forma do item anterior não poderá acarretar majoração de seu valor global.</w:t>
      </w:r>
    </w:p>
    <w:p w:rsidR="00D70D26" w:rsidRPr="00D70D26" w:rsidRDefault="008E61A3" w:rsidP="00C55F72">
      <w:pPr>
        <w:pStyle w:val="Corpodetexto3"/>
        <w:widowControl w:val="0"/>
        <w:numPr>
          <w:ilvl w:val="1"/>
          <w:numId w:val="3"/>
        </w:numPr>
        <w:suppressAutoHyphens/>
        <w:spacing w:line="360" w:lineRule="auto"/>
        <w:ind w:left="0" w:hanging="426"/>
        <w:rPr>
          <w:rFonts w:ascii="Times New Roman" w:hAnsi="Times New Roman"/>
          <w:color w:val="auto"/>
          <w:sz w:val="20"/>
        </w:rPr>
      </w:pPr>
      <w:r w:rsidRPr="00D70D26">
        <w:rPr>
          <w:rFonts w:ascii="Times New Roman" w:hAnsi="Times New Roman"/>
          <w:color w:val="auto"/>
          <w:sz w:val="20"/>
        </w:rPr>
        <w:t>Se a proposta não for aceitável, ou for desclassificada, o Pregoeiro examinará a subsequente, e assim sucessivamente, até a apuração de uma proposta que atenda a este Edital.</w:t>
      </w:r>
    </w:p>
    <w:p w:rsidR="00D70D26" w:rsidRPr="00D70D26" w:rsidRDefault="008E61A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D70D26">
        <w:rPr>
          <w:rFonts w:ascii="Times New Roman" w:hAnsi="Times New Roman"/>
          <w:color w:val="auto"/>
          <w:sz w:val="20"/>
        </w:rPr>
        <w:t>No julgamento das propostas, o Pregoeiro poderá sanar erros ou falhas que não alterem a substância das propostas, dos documentos e sua validade jurídica, mediante despacho fundamentado, registrado em ata e acessível a todos os licitantes, atribuindo-lhes validade e eficácia para fins de habilitação e classificação.</w:t>
      </w:r>
    </w:p>
    <w:p w:rsidR="00D70D26" w:rsidRPr="00D70D26" w:rsidRDefault="008E61A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D70D26">
        <w:rPr>
          <w:rFonts w:ascii="Times New Roman" w:hAnsi="Times New Roman"/>
          <w:color w:val="auto"/>
          <w:sz w:val="20"/>
        </w:rPr>
        <w:t>Serão também desclassificadas as propostas:</w:t>
      </w:r>
    </w:p>
    <w:p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 xml:space="preserve">Que estejam em desacordo com as especificações, prazos e condições fixados neste Edital; </w:t>
      </w:r>
    </w:p>
    <w:p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Que apresentem preço baseado exclusivamente em proposta das demais proponentes;</w:t>
      </w:r>
    </w:p>
    <w:p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 xml:space="preserve">Que contiverem vícios, por omissão, irregularidades e/ou defeitos capazes de dificultar o </w:t>
      </w:r>
      <w:r w:rsidRPr="00D70D26">
        <w:rPr>
          <w:rFonts w:ascii="Times New Roman" w:hAnsi="Times New Roman"/>
          <w:color w:val="auto"/>
          <w:sz w:val="20"/>
        </w:rPr>
        <w:lastRenderedPageBreak/>
        <w:t>julgamento e que não sejam passíveis de saneamento na própria sessão;</w:t>
      </w:r>
    </w:p>
    <w:p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Que para sua viabilização indiquem condições genéricas de cobertura de outras propostas, ou de subsídios condicionados que não estejam autorizados em Lei, ou se refiram a repasse de descontos ou de isenção de tributos ou ainda aquelas em desacordo com o edital, ou qualquer norma jurídica aplicável à contratação.</w:t>
      </w:r>
    </w:p>
    <w:p w:rsidR="00D70D26" w:rsidRPr="00D70D26"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D70D26">
        <w:rPr>
          <w:rFonts w:ascii="Times New Roman" w:hAnsi="Times New Roman"/>
          <w:color w:val="auto"/>
          <w:sz w:val="20"/>
        </w:rPr>
        <w:t>Com valor superior ao preço unitário e total estabelecidos no presente Edital;</w:t>
      </w:r>
    </w:p>
    <w:p w:rsidR="00F4248F" w:rsidRDefault="008E61A3"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sidRPr="00F4248F">
        <w:rPr>
          <w:rFonts w:ascii="Times New Roman" w:hAnsi="Times New Roman"/>
          <w:color w:val="auto"/>
          <w:sz w:val="20"/>
        </w:rPr>
        <w:t>Que após diligências não forem corrigidas ou justificadas.</w:t>
      </w:r>
    </w:p>
    <w:p w:rsidR="00DC147C" w:rsidRPr="00F4248F" w:rsidRDefault="00DC147C" w:rsidP="00C55F72">
      <w:pPr>
        <w:pStyle w:val="Corpodetexto3"/>
        <w:widowControl w:val="0"/>
        <w:numPr>
          <w:ilvl w:val="2"/>
          <w:numId w:val="3"/>
        </w:numPr>
        <w:suppressAutoHyphens/>
        <w:spacing w:line="360" w:lineRule="auto"/>
        <w:ind w:left="567" w:firstLine="0"/>
        <w:rPr>
          <w:rFonts w:ascii="Times New Roman" w:hAnsi="Times New Roman"/>
          <w:color w:val="auto"/>
          <w:sz w:val="20"/>
        </w:rPr>
      </w:pPr>
      <w:r>
        <w:rPr>
          <w:rFonts w:ascii="Times New Roman" w:hAnsi="Times New Roman"/>
          <w:color w:val="auto"/>
          <w:sz w:val="20"/>
        </w:rPr>
        <w:t>Que não estejam acompanhadas dos documentos de habilitação.</w:t>
      </w:r>
    </w:p>
    <w:p w:rsidR="00F4248F" w:rsidRPr="00F4248F" w:rsidRDefault="008E61A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F4248F">
        <w:rPr>
          <w:rFonts w:ascii="Times New Roman" w:hAnsi="Times New Roman"/>
          <w:color w:val="auto"/>
          <w:sz w:val="20"/>
        </w:rPr>
        <w:t>Aceita a proposta do licitante vencedor, o Pregoeiro questionará no sistema se há outros licitantes que aceitam fornecer o objeto pelo mesmo preço do licitante vencedor, a fim de compor cadastro de reserva</w:t>
      </w:r>
      <w:r w:rsidR="00F4248F" w:rsidRPr="00F4248F">
        <w:rPr>
          <w:rFonts w:ascii="Times New Roman" w:hAnsi="Times New Roman"/>
          <w:color w:val="auto"/>
          <w:sz w:val="20"/>
        </w:rPr>
        <w:t>.</w:t>
      </w:r>
    </w:p>
    <w:p w:rsidR="00F4248F" w:rsidRPr="00F4248F" w:rsidRDefault="006D2D6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F4248F">
        <w:rPr>
          <w:rFonts w:ascii="Times New Roman" w:hAnsi="Times New Roman"/>
          <w:color w:val="auto"/>
          <w:sz w:val="20"/>
        </w:rPr>
        <w:t>Se existirem licitantes interessados em compor o cadastro de reserva, o Pregoeiro abrirá prazo de 01 (uma) hora para que esses licitantes enviem proposta com o mesmo preço do primeiro colocado.</w:t>
      </w:r>
    </w:p>
    <w:p w:rsidR="00D623BD" w:rsidRPr="00F4248F" w:rsidRDefault="006D2D63" w:rsidP="00C55F72">
      <w:pPr>
        <w:pStyle w:val="Corpodetexto3"/>
        <w:widowControl w:val="0"/>
        <w:numPr>
          <w:ilvl w:val="1"/>
          <w:numId w:val="3"/>
        </w:numPr>
        <w:suppressAutoHyphens/>
        <w:spacing w:line="360" w:lineRule="auto"/>
        <w:ind w:left="0" w:hanging="567"/>
        <w:rPr>
          <w:rFonts w:ascii="Times New Roman" w:hAnsi="Times New Roman"/>
          <w:color w:val="auto"/>
          <w:sz w:val="20"/>
        </w:rPr>
      </w:pPr>
      <w:r w:rsidRPr="00F4248F">
        <w:rPr>
          <w:rFonts w:ascii="Times New Roman" w:hAnsi="Times New Roman"/>
          <w:color w:val="auto"/>
          <w:sz w:val="20"/>
        </w:rPr>
        <w:t>Caso haja mais de um licitante interessado em compor o</w:t>
      </w:r>
      <w:r w:rsidR="00660611" w:rsidRPr="00F4248F">
        <w:rPr>
          <w:color w:val="auto"/>
        </w:rPr>
        <w:t xml:space="preserve"> </w:t>
      </w:r>
      <w:r w:rsidRPr="00F4248F">
        <w:rPr>
          <w:rFonts w:ascii="Times New Roman" w:hAnsi="Times New Roman"/>
          <w:color w:val="auto"/>
          <w:sz w:val="20"/>
        </w:rPr>
        <w:t>cadastro de reserva, os interessados serão classificados segundo a ordem da última proposta apresentada durante a fase competitiva;</w:t>
      </w:r>
    </w:p>
    <w:p w:rsidR="008E61A3" w:rsidRPr="008E61A3" w:rsidRDefault="008E61A3" w:rsidP="008E61A3"/>
    <w:p w:rsidR="00FA5176" w:rsidRDefault="00297BF6"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sidRPr="00F618C4">
        <w:rPr>
          <w:b/>
        </w:rPr>
        <w:t>HABILITAÇÃO</w:t>
      </w:r>
    </w:p>
    <w:p w:rsidR="00FA5176" w:rsidRPr="00FA5176" w:rsidRDefault="00FA5176" w:rsidP="00FA5176"/>
    <w:p w:rsidR="00297BF6" w:rsidRPr="00F618C4" w:rsidRDefault="004D0BE4" w:rsidP="00C55F72">
      <w:pPr>
        <w:pStyle w:val="PargrafodaLista"/>
        <w:numPr>
          <w:ilvl w:val="1"/>
          <w:numId w:val="3"/>
        </w:numPr>
        <w:spacing w:line="360" w:lineRule="auto"/>
        <w:ind w:left="0" w:hanging="426"/>
      </w:pPr>
      <w:r w:rsidRPr="00F618C4">
        <w:t>Para a habilitação do licitante detentor da melhor oferta, será exigida a</w:t>
      </w:r>
      <w:r w:rsidR="00297BF6" w:rsidRPr="00F618C4">
        <w:t xml:space="preserve"> documentação relativa:</w:t>
      </w:r>
    </w:p>
    <w:p w:rsidR="00297BF6" w:rsidRPr="00F618C4" w:rsidRDefault="00297BF6" w:rsidP="00C55F72">
      <w:pPr>
        <w:pStyle w:val="PargrafodaLista"/>
        <w:numPr>
          <w:ilvl w:val="2"/>
          <w:numId w:val="3"/>
        </w:numPr>
        <w:spacing w:line="360" w:lineRule="auto"/>
        <w:ind w:left="567" w:firstLine="0"/>
      </w:pPr>
      <w:r w:rsidRPr="00F618C4">
        <w:t>À habilitação jurídica;</w:t>
      </w:r>
    </w:p>
    <w:p w:rsidR="00297BF6" w:rsidRPr="00F618C4" w:rsidRDefault="00297BF6" w:rsidP="00C55F72">
      <w:pPr>
        <w:pStyle w:val="PargrafodaLista"/>
        <w:numPr>
          <w:ilvl w:val="2"/>
          <w:numId w:val="3"/>
        </w:numPr>
        <w:spacing w:line="360" w:lineRule="auto"/>
        <w:ind w:left="567" w:firstLine="0"/>
      </w:pPr>
      <w:r w:rsidRPr="00F618C4">
        <w:t>À qualificação técnica;</w:t>
      </w:r>
    </w:p>
    <w:p w:rsidR="00297BF6" w:rsidRPr="00F618C4" w:rsidRDefault="00297BF6" w:rsidP="00C55F72">
      <w:pPr>
        <w:pStyle w:val="PargrafodaLista"/>
        <w:numPr>
          <w:ilvl w:val="2"/>
          <w:numId w:val="3"/>
        </w:numPr>
        <w:spacing w:line="360" w:lineRule="auto"/>
        <w:ind w:left="567" w:firstLine="0"/>
      </w:pPr>
      <w:r w:rsidRPr="00F618C4">
        <w:t>À qualificação econômico-financeira;</w:t>
      </w:r>
    </w:p>
    <w:p w:rsidR="00297BF6" w:rsidRPr="00F618C4" w:rsidRDefault="00297BF6" w:rsidP="00C55F72">
      <w:pPr>
        <w:pStyle w:val="PargrafodaLista"/>
        <w:numPr>
          <w:ilvl w:val="2"/>
          <w:numId w:val="3"/>
        </w:numPr>
        <w:spacing w:line="360" w:lineRule="auto"/>
        <w:ind w:left="567" w:firstLine="0"/>
      </w:pPr>
      <w:r w:rsidRPr="00F618C4">
        <w:t>À regularidade fiscal e trabalhista;</w:t>
      </w:r>
    </w:p>
    <w:p w:rsidR="00297BF6" w:rsidRPr="00F618C4" w:rsidRDefault="00297BF6" w:rsidP="00C55F72">
      <w:pPr>
        <w:pStyle w:val="PargrafodaLista"/>
        <w:numPr>
          <w:ilvl w:val="2"/>
          <w:numId w:val="3"/>
        </w:numPr>
        <w:spacing w:line="360" w:lineRule="auto"/>
        <w:ind w:left="567" w:firstLine="0"/>
      </w:pPr>
      <w:r w:rsidRPr="00F618C4">
        <w:t>Ao cumprimento do disposto no inciso XXXIII do artigo 7º da Constituição Federal.</w:t>
      </w:r>
    </w:p>
    <w:p w:rsidR="00F618C4" w:rsidRPr="00F618C4" w:rsidRDefault="00F618C4" w:rsidP="00C55F72">
      <w:pPr>
        <w:pStyle w:val="PargrafodaLista"/>
        <w:numPr>
          <w:ilvl w:val="1"/>
          <w:numId w:val="3"/>
        </w:numPr>
        <w:spacing w:line="360" w:lineRule="auto"/>
        <w:ind w:left="0" w:hanging="426"/>
      </w:pPr>
      <w:r w:rsidRPr="00F618C4">
        <w:t>Documentos relativos à habilitação jurídica:</w:t>
      </w:r>
    </w:p>
    <w:p w:rsidR="00F618C4" w:rsidRPr="00F618C4" w:rsidRDefault="00F618C4" w:rsidP="00C55F72">
      <w:pPr>
        <w:pStyle w:val="PargrafodaLista"/>
        <w:numPr>
          <w:ilvl w:val="2"/>
          <w:numId w:val="3"/>
        </w:numPr>
        <w:spacing w:line="360" w:lineRule="auto"/>
        <w:ind w:left="567" w:firstLine="0"/>
      </w:pPr>
      <w:r w:rsidRPr="00F618C4">
        <w:t>No caso de empresário individual: inscrição no Registro Público de Empresas Mercantis, a cargo da Junta Comercial da respectiva sede;</w:t>
      </w:r>
    </w:p>
    <w:p w:rsidR="00F618C4" w:rsidRPr="00F618C4" w:rsidRDefault="00F618C4" w:rsidP="00C55F72">
      <w:pPr>
        <w:pStyle w:val="PargrafodaLista"/>
        <w:numPr>
          <w:ilvl w:val="2"/>
          <w:numId w:val="3"/>
        </w:numPr>
        <w:spacing w:line="360" w:lineRule="auto"/>
        <w:ind w:left="567" w:firstLine="0"/>
      </w:pPr>
      <w:r w:rsidRPr="00F618C4">
        <w:t>No caso de sociedade empresária ou empresa individual de responsabilidade limitada -EIRELI: ato constitutivo, estatuto ou contrato social em vigor, devidamente registrado na Junta Comercial da respectiva sede, acompanhado de documento comprobatório de seus administradores;</w:t>
      </w:r>
    </w:p>
    <w:p w:rsidR="00F618C4" w:rsidRPr="00F618C4" w:rsidRDefault="00F618C4" w:rsidP="00C55F72">
      <w:pPr>
        <w:pStyle w:val="PargrafodaLista"/>
        <w:numPr>
          <w:ilvl w:val="2"/>
          <w:numId w:val="3"/>
        </w:numPr>
        <w:spacing w:line="360" w:lineRule="auto"/>
        <w:ind w:left="567" w:firstLine="0"/>
      </w:pPr>
      <w:r w:rsidRPr="00F618C4">
        <w:t>No caso de Sociedade Simples: inscrição do ato constitutivo no Registro Civil das Pessoas Jurídicas do local de sua sede, acompanhada de prova da indicação dos seus administradores;</w:t>
      </w:r>
    </w:p>
    <w:p w:rsidR="00F618C4" w:rsidRPr="00F618C4" w:rsidRDefault="00F618C4" w:rsidP="00C55F72">
      <w:pPr>
        <w:pStyle w:val="PargrafodaLista"/>
        <w:numPr>
          <w:ilvl w:val="2"/>
          <w:numId w:val="3"/>
        </w:numPr>
        <w:spacing w:line="360" w:lineRule="auto"/>
        <w:ind w:left="567" w:firstLine="0"/>
      </w:pPr>
      <w:r w:rsidRPr="00F618C4">
        <w:t>No caso de sociedade estrangeira em funcionamento no país: Decreto de autorização e ato de registro ou autorização para funcionamento expedido pelo órgão competente, quando a atividade assim o exigir.</w:t>
      </w:r>
    </w:p>
    <w:p w:rsidR="00F618C4" w:rsidRDefault="00F618C4" w:rsidP="00C570C3">
      <w:pPr>
        <w:pStyle w:val="PargrafodaLista"/>
        <w:numPr>
          <w:ilvl w:val="2"/>
          <w:numId w:val="3"/>
        </w:numPr>
        <w:spacing w:line="360" w:lineRule="auto"/>
        <w:ind w:left="567" w:firstLine="0"/>
        <w:jc w:val="both"/>
      </w:pPr>
      <w:r w:rsidRPr="00F618C4">
        <w:t>Os documentos deverão estar acompanhados de todas as alteraçõe</w:t>
      </w:r>
      <w:r w:rsidR="00C570C3">
        <w:t>s ou da consolidação respectiva e de comprovação de inscrição no CNPJ.</w:t>
      </w:r>
    </w:p>
    <w:p w:rsidR="00F618C4" w:rsidRDefault="00F618C4" w:rsidP="00C55F72">
      <w:pPr>
        <w:pStyle w:val="PargrafodaLista"/>
        <w:numPr>
          <w:ilvl w:val="1"/>
          <w:numId w:val="3"/>
        </w:numPr>
        <w:spacing w:line="360" w:lineRule="auto"/>
        <w:ind w:left="0" w:hanging="426"/>
      </w:pPr>
      <w:r w:rsidRPr="00F618C4">
        <w:t>Documentos relativos à qualificação técnica:</w:t>
      </w:r>
    </w:p>
    <w:p w:rsidR="00F618C4" w:rsidRDefault="00F618C4" w:rsidP="00C55F72">
      <w:pPr>
        <w:pStyle w:val="PargrafodaLista"/>
        <w:numPr>
          <w:ilvl w:val="2"/>
          <w:numId w:val="3"/>
        </w:numPr>
        <w:spacing w:line="360" w:lineRule="auto"/>
        <w:ind w:left="567" w:firstLine="0"/>
        <w:jc w:val="both"/>
      </w:pPr>
      <w:r w:rsidRPr="00F618C4">
        <w:lastRenderedPageBreak/>
        <w:t>Empresas, cadastradas ou não no SICAF, deverão comprovar a qualificação técnica, mediante apresentação de atestado de capacidade técnico-operacional demonstrando qu</w:t>
      </w:r>
      <w:r w:rsidR="002077D9">
        <w:t xml:space="preserve">e a licitante já tenha </w:t>
      </w:r>
      <w:r w:rsidR="00E04CEF">
        <w:t>prestado serviços de agenciamento de viagens</w:t>
      </w:r>
      <w:r w:rsidRPr="00F618C4">
        <w:t>;</w:t>
      </w:r>
    </w:p>
    <w:p w:rsidR="00E04CEF" w:rsidRDefault="00E04CEF" w:rsidP="00E04CEF">
      <w:pPr>
        <w:pStyle w:val="PargrafodaLista"/>
        <w:numPr>
          <w:ilvl w:val="3"/>
          <w:numId w:val="3"/>
        </w:numPr>
        <w:spacing w:line="360" w:lineRule="auto"/>
        <w:ind w:left="1134" w:firstLine="0"/>
        <w:jc w:val="both"/>
      </w:pPr>
      <w:r>
        <w:t>O (s) atestado (s) deverá (ão) conter os itens e as respectivas quantidades fornecidas, bem como informações necessárias para confirmação da sua autenticidade junto ao emissor.</w:t>
      </w:r>
    </w:p>
    <w:p w:rsidR="00E04CEF" w:rsidRDefault="00E04CEF" w:rsidP="00E04CEF">
      <w:pPr>
        <w:pStyle w:val="PargrafodaLista"/>
        <w:numPr>
          <w:ilvl w:val="3"/>
          <w:numId w:val="3"/>
        </w:numPr>
        <w:spacing w:line="360" w:lineRule="auto"/>
        <w:ind w:left="1134" w:firstLine="0"/>
        <w:jc w:val="both"/>
      </w:pPr>
      <w:r>
        <w:t>Quando existir dúvidas em relação à veracidade do (s) atestado (s) serão solicitados os documentos comprobatórios do fornecimento, tais como cópias de notas fiscais, recibos, contratos, nota de empenho, Demonstrativo de Resultados, devendo ser enviados por e-mail em até 4 (quatro) horas da solicitação e enviados os documentos originais ou cópia autenticada via correio em até 48 horas após a solicitação.</w:t>
      </w:r>
    </w:p>
    <w:p w:rsidR="00E04CEF" w:rsidRPr="00F618C4" w:rsidRDefault="00E04CEF" w:rsidP="00E04CEF">
      <w:pPr>
        <w:pStyle w:val="PargrafodaLista"/>
        <w:numPr>
          <w:ilvl w:val="2"/>
          <w:numId w:val="3"/>
        </w:numPr>
        <w:spacing w:line="360" w:lineRule="auto"/>
        <w:ind w:left="567" w:firstLine="0"/>
        <w:jc w:val="both"/>
      </w:pPr>
      <w:r>
        <w:t>Certificado de registro concedido pelo Ministério do Turismo, conforme previsto no art. 229 da Lei n. 11.771, de 17 de setembro de 2008, e ao artigo 1810 do Decreto n. 7.381/2010;</w:t>
      </w:r>
    </w:p>
    <w:p w:rsidR="00F618C4" w:rsidRPr="00B5570C" w:rsidRDefault="00F618C4" w:rsidP="00E04CEF">
      <w:pPr>
        <w:pStyle w:val="PargrafodaLista"/>
        <w:numPr>
          <w:ilvl w:val="2"/>
          <w:numId w:val="3"/>
        </w:numPr>
        <w:spacing w:line="360" w:lineRule="auto"/>
        <w:ind w:left="567" w:firstLine="0"/>
        <w:jc w:val="both"/>
      </w:pPr>
      <w:r w:rsidRPr="00B5570C">
        <w:t>Para a comprovação de qualificação técnica das empresas, servidores da Câmara Municipal de Foz do Iguaçu poderão, a seu critério, visitar as instalações atuais da proponente, devendo, na ocasião, serem comprovadas as informações solicitadas.</w:t>
      </w:r>
    </w:p>
    <w:p w:rsidR="00F618C4" w:rsidRPr="00B5570C" w:rsidRDefault="00F618C4" w:rsidP="00C55F72">
      <w:pPr>
        <w:pStyle w:val="PargrafodaLista"/>
        <w:numPr>
          <w:ilvl w:val="1"/>
          <w:numId w:val="3"/>
        </w:numPr>
        <w:spacing w:line="360" w:lineRule="auto"/>
        <w:ind w:left="0" w:hanging="426"/>
        <w:jc w:val="both"/>
      </w:pPr>
      <w:r w:rsidRPr="00B5570C">
        <w:t>Documentos relativos à qualificação econômico-financeira:</w:t>
      </w:r>
    </w:p>
    <w:p w:rsidR="00F618C4" w:rsidRPr="00B5570C" w:rsidRDefault="00F618C4" w:rsidP="00C55F72">
      <w:pPr>
        <w:pStyle w:val="PargrafodaLista"/>
        <w:numPr>
          <w:ilvl w:val="2"/>
          <w:numId w:val="3"/>
        </w:numPr>
        <w:spacing w:line="360" w:lineRule="auto"/>
        <w:ind w:left="567" w:firstLine="0"/>
        <w:jc w:val="both"/>
      </w:pPr>
      <w:r w:rsidRPr="00B5570C">
        <w:t>Certidão negativa de falência e recuperação judicial ou extrajudicial, ou de certidão que comprove plano de recuperação acolhido ou homologado judicialmente, expedida pelo distribuidor da sede da pessoa jurídica, ou de execução patrimonial, expedida no domicílio da pessoa física.</w:t>
      </w:r>
    </w:p>
    <w:p w:rsidR="00B5570C" w:rsidRPr="00B5570C" w:rsidRDefault="00F618C4" w:rsidP="00C55F72">
      <w:pPr>
        <w:pStyle w:val="PargrafodaLista"/>
        <w:numPr>
          <w:ilvl w:val="1"/>
          <w:numId w:val="3"/>
        </w:numPr>
        <w:spacing w:line="360" w:lineRule="auto"/>
        <w:ind w:left="0" w:hanging="426"/>
        <w:jc w:val="both"/>
      </w:pPr>
      <w:r w:rsidRPr="00B5570C">
        <w:t>Documentos relativos à regularidade fiscal e trabalhista:</w:t>
      </w:r>
    </w:p>
    <w:p w:rsidR="00F618C4" w:rsidRDefault="00F618C4" w:rsidP="00C55F72">
      <w:pPr>
        <w:pStyle w:val="PargrafodaLista"/>
        <w:numPr>
          <w:ilvl w:val="2"/>
          <w:numId w:val="3"/>
        </w:numPr>
        <w:spacing w:line="360" w:lineRule="auto"/>
        <w:ind w:left="567" w:firstLine="0"/>
        <w:jc w:val="both"/>
      </w:pPr>
      <w:r w:rsidRPr="00B5570C">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w:t>
      </w:r>
      <w:r w:rsidR="004E6398">
        <w:t xml:space="preserve"> </w:t>
      </w:r>
      <w:r w:rsidRPr="00B5570C">
        <w:t>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rsidR="00F951B0" w:rsidRPr="00F951B0" w:rsidRDefault="00F951B0" w:rsidP="00C55F72">
      <w:pPr>
        <w:pStyle w:val="PargrafodaLista"/>
        <w:numPr>
          <w:ilvl w:val="2"/>
          <w:numId w:val="3"/>
        </w:numPr>
        <w:spacing w:line="360" w:lineRule="auto"/>
        <w:ind w:left="567" w:firstLine="0"/>
        <w:jc w:val="both"/>
      </w:pPr>
      <w:r w:rsidRPr="00F951B0">
        <w:t>Prova de regularidade perante o Fundo de Garantia por Tempo de Serviço -FGTS, mediante apresentação do Certificado de Regularidade do FGTS –CRF, fornecido pela Caixa Econômica Federal –CEF;</w:t>
      </w:r>
    </w:p>
    <w:p w:rsidR="00F951B0" w:rsidRPr="0073266E" w:rsidRDefault="00F951B0" w:rsidP="00C55F72">
      <w:pPr>
        <w:pStyle w:val="PargrafodaLista"/>
        <w:numPr>
          <w:ilvl w:val="2"/>
          <w:numId w:val="3"/>
        </w:numPr>
        <w:spacing w:line="360" w:lineRule="auto"/>
        <w:ind w:left="567" w:firstLine="0"/>
        <w:jc w:val="both"/>
      </w:pPr>
      <w:r w:rsidRPr="0073266E">
        <w:t>Prova de regularidade fiscal perante a Fazenda Estadual relativa aos Tributos Estaduais, mediante apresentação de Certidão Negativa de Débito ou Certidão Positiva com efeito de Negativa do domicílio ou sede do licitante, ou outra equivalente, na forma da lei;</w:t>
      </w:r>
    </w:p>
    <w:p w:rsidR="00F951B0" w:rsidRPr="0073266E" w:rsidRDefault="00F951B0" w:rsidP="00C55F72">
      <w:pPr>
        <w:pStyle w:val="PargrafodaLista"/>
        <w:numPr>
          <w:ilvl w:val="2"/>
          <w:numId w:val="3"/>
        </w:numPr>
        <w:spacing w:line="360" w:lineRule="auto"/>
        <w:ind w:left="567" w:firstLine="0"/>
        <w:jc w:val="both"/>
      </w:pPr>
      <w:r w:rsidRPr="0073266E">
        <w:t>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na forma da lei;</w:t>
      </w:r>
    </w:p>
    <w:p w:rsidR="00F951B0" w:rsidRPr="0073266E" w:rsidRDefault="00F951B0" w:rsidP="00C55F72">
      <w:pPr>
        <w:pStyle w:val="PargrafodaLista"/>
        <w:numPr>
          <w:ilvl w:val="2"/>
          <w:numId w:val="3"/>
        </w:numPr>
        <w:spacing w:line="360" w:lineRule="auto"/>
        <w:ind w:left="567" w:firstLine="0"/>
        <w:jc w:val="both"/>
      </w:pPr>
      <w:r w:rsidRPr="0073266E">
        <w:t>Prova de inexistência de débitos inadimplidos perante a Justiça do Trabalho, mediante a apresentação de Certidão Negativa ou Positiva com Efeito de Negativa, nos termos do artigo 642-A da Consolidação das Leis do Trabalho, aprovada pelo Decreto-Lei n.º 5.452, de 1º de maio de 1943.</w:t>
      </w:r>
    </w:p>
    <w:p w:rsidR="00F951B0" w:rsidRPr="0073266E" w:rsidRDefault="00F951B0" w:rsidP="00C55F72">
      <w:pPr>
        <w:pStyle w:val="PargrafodaLista"/>
        <w:numPr>
          <w:ilvl w:val="1"/>
          <w:numId w:val="3"/>
        </w:numPr>
        <w:spacing w:line="360" w:lineRule="auto"/>
        <w:ind w:left="0" w:hanging="426"/>
        <w:jc w:val="both"/>
      </w:pPr>
      <w:r w:rsidRPr="0073266E">
        <w:lastRenderedPageBreak/>
        <w:t>As microempresas e as empresas de pequeno porte deverão apresentar toda a documentação exigida para efeito de comprovação de regularidade fiscal e trabalhista, mesmo que esta apresente alguma restrição.</w:t>
      </w:r>
    </w:p>
    <w:p w:rsidR="00F951B0" w:rsidRPr="0073266E" w:rsidRDefault="00F951B0" w:rsidP="002A73F5">
      <w:pPr>
        <w:pStyle w:val="PargrafodaLista"/>
        <w:numPr>
          <w:ilvl w:val="1"/>
          <w:numId w:val="3"/>
        </w:numPr>
        <w:spacing w:line="360" w:lineRule="auto"/>
        <w:ind w:left="0" w:hanging="426"/>
        <w:jc w:val="both"/>
      </w:pPr>
      <w:r w:rsidRPr="0073266E">
        <w:t>A comprovação de regularidade fiscal e trabalhista das microempresas e das empresas de pequeno porte somente será exigida para efeito de assinatura da ata.</w:t>
      </w:r>
    </w:p>
    <w:p w:rsidR="00F951B0" w:rsidRPr="0073266E" w:rsidRDefault="00F951B0" w:rsidP="002A73F5">
      <w:pPr>
        <w:pStyle w:val="PargrafodaLista"/>
        <w:numPr>
          <w:ilvl w:val="1"/>
          <w:numId w:val="3"/>
        </w:numPr>
        <w:spacing w:line="360" w:lineRule="auto"/>
        <w:ind w:left="0" w:hanging="426"/>
        <w:jc w:val="both"/>
      </w:pPr>
      <w:r w:rsidRPr="0073266E">
        <w:t>Havendo alguma restrição na comprovação da regularidade fiscal e trabalhista,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F951B0" w:rsidRPr="0073266E" w:rsidRDefault="00F951B0" w:rsidP="002A73F5">
      <w:pPr>
        <w:pStyle w:val="PargrafodaLista"/>
        <w:numPr>
          <w:ilvl w:val="1"/>
          <w:numId w:val="3"/>
        </w:numPr>
        <w:spacing w:line="360" w:lineRule="auto"/>
        <w:ind w:left="0" w:hanging="426"/>
        <w:jc w:val="both"/>
      </w:pPr>
      <w:r w:rsidRPr="0073266E">
        <w:t>A existência de restrição relativamente à regularidade fiscal e trabalhista não impede que o licitante qualificado como microempresa ou empresa de pequeno porte seja declarado vencedor, uma vez que atenda a todas as demais exigências do Edital.</w:t>
      </w:r>
    </w:p>
    <w:p w:rsidR="00F951B0" w:rsidRPr="0073266E" w:rsidRDefault="00F951B0" w:rsidP="00C55F72">
      <w:pPr>
        <w:pStyle w:val="PargrafodaLista"/>
        <w:numPr>
          <w:ilvl w:val="1"/>
          <w:numId w:val="3"/>
        </w:numPr>
        <w:spacing w:line="360" w:lineRule="auto"/>
        <w:ind w:left="0" w:hanging="567"/>
        <w:jc w:val="both"/>
      </w:pPr>
      <w:r w:rsidRPr="0073266E">
        <w:t>A declaração do vencedor acima referida será realizada no momento imediatamente posterior à fase de habilitação, aguardando-se os prazos de regularização fiscal para a abertura da fase recursal.</w:t>
      </w:r>
    </w:p>
    <w:p w:rsidR="0073266E" w:rsidRPr="0073266E" w:rsidRDefault="00F951B0" w:rsidP="00C55F72">
      <w:pPr>
        <w:pStyle w:val="PargrafodaLista"/>
        <w:numPr>
          <w:ilvl w:val="1"/>
          <w:numId w:val="3"/>
        </w:numPr>
        <w:spacing w:line="360" w:lineRule="auto"/>
        <w:ind w:left="0" w:hanging="567"/>
        <w:jc w:val="both"/>
      </w:pPr>
      <w:r w:rsidRPr="0073266E">
        <w:t>A não-regularização da documentação, no prazo previsto acima, implicará decadência do direito à contratação, sem prejuízo de aplicação das sanções previstas neste Edital, sendo facultado ao Pregoeiro convocar o autor do menor lance seguinte aos já convocados para apresentar sua documentação de habilitação e, se necessário, observada a ordem crescente de preço, os autores dos demais</w:t>
      </w:r>
      <w:r w:rsidR="0073266E" w:rsidRPr="0073266E">
        <w:t xml:space="preserve"> lances, desde que atendam ao critério de aceitabilidade estabelecido pelo instrumento convocatório, ou revogar a licitação. </w:t>
      </w:r>
    </w:p>
    <w:p w:rsidR="0073266E" w:rsidRPr="0073266E" w:rsidRDefault="0073266E" w:rsidP="00C55F72">
      <w:pPr>
        <w:pStyle w:val="PargrafodaLista"/>
        <w:numPr>
          <w:ilvl w:val="1"/>
          <w:numId w:val="3"/>
        </w:numPr>
        <w:spacing w:line="360" w:lineRule="auto"/>
        <w:ind w:left="0" w:hanging="567"/>
        <w:jc w:val="both"/>
      </w:pPr>
      <w:r w:rsidRPr="0073266E">
        <w:t>Para as certidões emitidas que não especifiquem seu prazo de validade, será considerado o prazo máximo de 90 (noventa) dias, contados a partir de suas respectivas emissões, devendo estar válidas na data do recebimento dos documentos de habilitação.</w:t>
      </w:r>
    </w:p>
    <w:p w:rsidR="0073266E" w:rsidRPr="0073266E" w:rsidRDefault="0073266E" w:rsidP="00C55F72">
      <w:pPr>
        <w:pStyle w:val="PargrafodaLista"/>
        <w:numPr>
          <w:ilvl w:val="1"/>
          <w:numId w:val="3"/>
        </w:numPr>
        <w:spacing w:line="360" w:lineRule="auto"/>
        <w:ind w:left="0" w:hanging="567"/>
        <w:jc w:val="both"/>
      </w:pPr>
      <w:r w:rsidRPr="0073266E">
        <w:t>Documentação complementar:</w:t>
      </w:r>
    </w:p>
    <w:p w:rsidR="0073266E" w:rsidRPr="0073266E" w:rsidRDefault="0073266E" w:rsidP="00C55F72">
      <w:pPr>
        <w:pStyle w:val="PargrafodaLista"/>
        <w:numPr>
          <w:ilvl w:val="2"/>
          <w:numId w:val="3"/>
        </w:numPr>
        <w:spacing w:line="360" w:lineRule="auto"/>
        <w:ind w:left="567" w:firstLine="0"/>
        <w:jc w:val="both"/>
      </w:pPr>
      <w:r w:rsidRPr="0073266E">
        <w:t>Declaração de inexistência de fato superveniente impeditivo da habilitação;</w:t>
      </w:r>
    </w:p>
    <w:p w:rsidR="0073266E" w:rsidRPr="0073266E" w:rsidRDefault="0073266E" w:rsidP="00C55F72">
      <w:pPr>
        <w:pStyle w:val="PargrafodaLista"/>
        <w:numPr>
          <w:ilvl w:val="2"/>
          <w:numId w:val="3"/>
        </w:numPr>
        <w:spacing w:line="360" w:lineRule="auto"/>
        <w:ind w:left="567" w:firstLine="0"/>
        <w:jc w:val="both"/>
      </w:pPr>
      <w:r w:rsidRPr="0073266E">
        <w:t>Declaração do licitante de que não possui, em seu quadro de pessoal, empregado com menos de 18 (dezoito) anos em trabalho noturno, perigoso ou insalubre, e de 16 (dezesseis) anos em qualquer trabalho, salvo na condição de aprendiz, a partir de 14 anos, em observância ao artigo 7º, inciso XXXIII, da Constituição Federal;</w:t>
      </w:r>
    </w:p>
    <w:p w:rsidR="0073266E" w:rsidRPr="0073266E" w:rsidRDefault="0073266E" w:rsidP="00C55F72">
      <w:pPr>
        <w:pStyle w:val="PargrafodaLista"/>
        <w:numPr>
          <w:ilvl w:val="2"/>
          <w:numId w:val="3"/>
        </w:numPr>
        <w:spacing w:line="360" w:lineRule="auto"/>
        <w:ind w:left="567" w:firstLine="0"/>
        <w:jc w:val="both"/>
      </w:pPr>
      <w:r w:rsidRPr="0073266E">
        <w:t>Declaração de pleno atendimento aos requisitos de habilitação, nos termos do inciso VII, do artigo 4º, da Lei Federal nº 10.520/2002;</w:t>
      </w:r>
    </w:p>
    <w:p w:rsidR="0073266E" w:rsidRPr="0073266E" w:rsidRDefault="0073266E" w:rsidP="00C55F72">
      <w:pPr>
        <w:pStyle w:val="PargrafodaLista"/>
        <w:numPr>
          <w:ilvl w:val="2"/>
          <w:numId w:val="3"/>
        </w:numPr>
        <w:spacing w:line="360" w:lineRule="auto"/>
        <w:ind w:left="567" w:firstLine="0"/>
        <w:jc w:val="both"/>
      </w:pPr>
      <w:r w:rsidRPr="0073266E">
        <w:t>Declaração de “Elaboração Independente de Proposta”;</w:t>
      </w:r>
    </w:p>
    <w:p w:rsidR="0073266E" w:rsidRPr="0073266E" w:rsidRDefault="0073266E" w:rsidP="00C55F72">
      <w:pPr>
        <w:pStyle w:val="PargrafodaLista"/>
        <w:numPr>
          <w:ilvl w:val="2"/>
          <w:numId w:val="3"/>
        </w:numPr>
        <w:spacing w:line="360" w:lineRule="auto"/>
        <w:ind w:left="567" w:firstLine="0"/>
        <w:jc w:val="both"/>
      </w:pPr>
      <w:r w:rsidRPr="0073266E">
        <w:t>Declaração de que não possui, em sua cadeia produtiva, empregados executando trabalho degradante ou forçado, observando o disposto nos incisos III e IV do art.1º e no inciso III do art.5º da Constituição Federal.</w:t>
      </w:r>
    </w:p>
    <w:p w:rsidR="0073266E" w:rsidRPr="0073266E" w:rsidRDefault="0073266E" w:rsidP="00C55F72">
      <w:pPr>
        <w:pStyle w:val="PargrafodaLista"/>
        <w:numPr>
          <w:ilvl w:val="1"/>
          <w:numId w:val="3"/>
        </w:numPr>
        <w:spacing w:line="360" w:lineRule="auto"/>
        <w:ind w:left="0" w:hanging="567"/>
        <w:jc w:val="both"/>
      </w:pPr>
      <w:r w:rsidRPr="0073266E">
        <w:t>As declarações exigidas no subitem acima serão consultadas no sistema Compras Governamentais.</w:t>
      </w:r>
    </w:p>
    <w:p w:rsidR="0073266E" w:rsidRPr="0073266E" w:rsidRDefault="0073266E" w:rsidP="00C55F72">
      <w:pPr>
        <w:pStyle w:val="PargrafodaLista"/>
        <w:numPr>
          <w:ilvl w:val="1"/>
          <w:numId w:val="3"/>
        </w:numPr>
        <w:spacing w:line="360" w:lineRule="auto"/>
        <w:ind w:left="0" w:hanging="567"/>
        <w:jc w:val="both"/>
      </w:pPr>
      <w:r w:rsidRPr="0073266E">
        <w:t xml:space="preserve">A licitante não pode possuir registro impeditivo da contratação no SICAF, no Cadastro Nacional de Empresas Inidôneas e Suspensas (CEIS), da CGU, disponível no Portal da Transparência (www.portaltransparencia.gov.br/sancoes/ceis), no Cadastro Nacional de Condenações Cíveis por Ato de </w:t>
      </w:r>
      <w:r w:rsidRPr="0073266E">
        <w:lastRenderedPageBreak/>
        <w:t xml:space="preserve">Improbidade Administrativa (CNCIA), do CNJ, por meio de consulta a ser realizada no sítio (www.cnj.jus.br/improbidade_adm/consultar_requerido.php) e no Cadastro de Impedidos de Licitar do TCE/PR (http://servicos.tce.pr.gov.br/tcepr/municipal/ail/ConsultarImpedidosWeb.aspx). </w:t>
      </w:r>
    </w:p>
    <w:p w:rsidR="00F951B0" w:rsidRPr="0073266E" w:rsidRDefault="0073266E" w:rsidP="00C55F72">
      <w:pPr>
        <w:pStyle w:val="PargrafodaLista"/>
        <w:numPr>
          <w:ilvl w:val="1"/>
          <w:numId w:val="3"/>
        </w:numPr>
        <w:spacing w:line="360" w:lineRule="auto"/>
        <w:ind w:left="0" w:hanging="567"/>
        <w:jc w:val="both"/>
      </w:pPr>
      <w:r w:rsidRPr="0073266E">
        <w:t>A consulta aos cadastros será realizada em nome da empresa licitante e, no caso do Cadastro Nacional de Condenações Cíveis por Ato de Improbidade Administrativa (CNCIA), do CNJ,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3266E" w:rsidRPr="0073266E" w:rsidRDefault="0073266E" w:rsidP="00C55F72">
      <w:pPr>
        <w:pStyle w:val="PargrafodaLista"/>
        <w:numPr>
          <w:ilvl w:val="1"/>
          <w:numId w:val="3"/>
        </w:numPr>
        <w:spacing w:line="360" w:lineRule="auto"/>
        <w:ind w:left="0" w:hanging="567"/>
        <w:jc w:val="both"/>
      </w:pPr>
      <w:r w:rsidRPr="0073266E">
        <w:t>A habilitação do licitante cadastrado no SICAF será verificada por consulta online ao sistema, aos documentos por ele abrangidos, e por meio da documentação complementar especificada neste Edital.</w:t>
      </w:r>
    </w:p>
    <w:p w:rsidR="0073266E" w:rsidRPr="0073266E" w:rsidRDefault="0073266E" w:rsidP="00C55F72">
      <w:pPr>
        <w:pStyle w:val="PargrafodaLista"/>
        <w:numPr>
          <w:ilvl w:val="1"/>
          <w:numId w:val="3"/>
        </w:numPr>
        <w:spacing w:line="360" w:lineRule="auto"/>
        <w:ind w:left="0" w:hanging="567"/>
        <w:jc w:val="both"/>
      </w:pPr>
      <w:r w:rsidRPr="0073266E">
        <w:t>O licitante não cadastrado no SICAF deverá apresentar toda a documentação de habilitação prevista neste Edital.</w:t>
      </w:r>
    </w:p>
    <w:p w:rsidR="0073266E" w:rsidRPr="0073266E" w:rsidRDefault="0073266E" w:rsidP="00C55F72">
      <w:pPr>
        <w:pStyle w:val="PargrafodaLista"/>
        <w:numPr>
          <w:ilvl w:val="1"/>
          <w:numId w:val="3"/>
        </w:numPr>
        <w:spacing w:line="360" w:lineRule="auto"/>
        <w:ind w:left="0" w:hanging="567"/>
        <w:jc w:val="both"/>
      </w:pPr>
      <w:r w:rsidRPr="0073266E">
        <w:t>Ao licitante inscrito no SICAF, cuja documentação encontrar-se vencida no referido sistema, será facultada a apresentação da documentação atualizada ao Pregoeiro no momento da habilitação.</w:t>
      </w:r>
    </w:p>
    <w:p w:rsidR="0073266E" w:rsidRPr="0073266E" w:rsidRDefault="0073266E" w:rsidP="00C55F72">
      <w:pPr>
        <w:pStyle w:val="PargrafodaLista"/>
        <w:numPr>
          <w:ilvl w:val="1"/>
          <w:numId w:val="3"/>
        </w:numPr>
        <w:spacing w:line="360" w:lineRule="auto"/>
        <w:ind w:left="0" w:hanging="567"/>
        <w:jc w:val="both"/>
      </w:pPr>
      <w:r w:rsidRPr="0073266E">
        <w:t>Não serão aceitos documentos rasurados ou ilegíveis.</w:t>
      </w:r>
    </w:p>
    <w:p w:rsidR="0073266E" w:rsidRPr="0073266E" w:rsidRDefault="0073266E" w:rsidP="00C55F72">
      <w:pPr>
        <w:pStyle w:val="PargrafodaLista"/>
        <w:numPr>
          <w:ilvl w:val="1"/>
          <w:numId w:val="3"/>
        </w:numPr>
        <w:spacing w:line="360" w:lineRule="auto"/>
        <w:ind w:left="0" w:hanging="567"/>
        <w:jc w:val="both"/>
      </w:pPr>
      <w:r w:rsidRPr="0073266E">
        <w:t>Todos os documentos deverão ser apresentados:</w:t>
      </w:r>
    </w:p>
    <w:p w:rsidR="0073266E" w:rsidRPr="0073266E" w:rsidRDefault="0073266E" w:rsidP="00C55F72">
      <w:pPr>
        <w:pStyle w:val="PargrafodaLista"/>
        <w:numPr>
          <w:ilvl w:val="2"/>
          <w:numId w:val="3"/>
        </w:numPr>
        <w:spacing w:line="360" w:lineRule="auto"/>
        <w:ind w:left="567" w:firstLine="0"/>
        <w:jc w:val="both"/>
      </w:pPr>
      <w:r w:rsidRPr="0073266E">
        <w:t>Na forma prevista em lei, e quando não houver regulamentação específica, deverão sempre ser apresentados em nome da licitante e com o número do CNPJ ou CPF, se pessoa física;</w:t>
      </w:r>
    </w:p>
    <w:p w:rsidR="0073266E" w:rsidRPr="0073266E" w:rsidRDefault="0073266E" w:rsidP="00C55F72">
      <w:pPr>
        <w:pStyle w:val="PargrafodaLista"/>
        <w:numPr>
          <w:ilvl w:val="2"/>
          <w:numId w:val="3"/>
        </w:numPr>
        <w:spacing w:line="360" w:lineRule="auto"/>
        <w:ind w:left="567" w:firstLine="0"/>
        <w:jc w:val="both"/>
      </w:pPr>
      <w:r w:rsidRPr="0073266E">
        <w:t>Em nome da matriz, se o licitante for a matriz;</w:t>
      </w:r>
    </w:p>
    <w:p w:rsidR="0073266E" w:rsidRPr="0073266E" w:rsidRDefault="0073266E" w:rsidP="00C55F72">
      <w:pPr>
        <w:pStyle w:val="PargrafodaLista"/>
        <w:numPr>
          <w:ilvl w:val="2"/>
          <w:numId w:val="3"/>
        </w:numPr>
        <w:spacing w:line="360" w:lineRule="auto"/>
        <w:ind w:left="567" w:firstLine="0"/>
        <w:jc w:val="both"/>
      </w:pPr>
      <w:r w:rsidRPr="0073266E">
        <w:t>Em nome da filial, se o licitante for a filial, exceto aqueles documentos que, pela própria natureza, forem emitidos somente em nome da matriz;</w:t>
      </w:r>
    </w:p>
    <w:p w:rsidR="0073266E" w:rsidRPr="0073266E" w:rsidRDefault="0073266E" w:rsidP="00C55F72">
      <w:pPr>
        <w:pStyle w:val="PargrafodaLista"/>
        <w:numPr>
          <w:ilvl w:val="2"/>
          <w:numId w:val="3"/>
        </w:numPr>
        <w:spacing w:line="360" w:lineRule="auto"/>
        <w:ind w:left="567" w:firstLine="0"/>
        <w:jc w:val="both"/>
      </w:pPr>
      <w:r w:rsidRPr="0073266E">
        <w:t>Em original, em publicação da imprensa oficial ou em cópia autenticada por cartório, ou em cópia em conjunto ao original que será devolvido após certificação pela Equipe de Pregão.</w:t>
      </w:r>
    </w:p>
    <w:p w:rsidR="0073266E" w:rsidRPr="0073266E" w:rsidRDefault="0073266E" w:rsidP="00C55F72">
      <w:pPr>
        <w:pStyle w:val="PargrafodaLista"/>
        <w:numPr>
          <w:ilvl w:val="1"/>
          <w:numId w:val="3"/>
        </w:numPr>
        <w:spacing w:line="360" w:lineRule="auto"/>
        <w:ind w:left="0" w:hanging="567"/>
        <w:jc w:val="both"/>
      </w:pPr>
      <w:r w:rsidRPr="0073266E">
        <w:t>Todos os documentos emitidos em língua estrangeira deverão ser entregues acompanhados da tradução para a língua portuguesa, efetuada por tradutor juramentado.</w:t>
      </w:r>
    </w:p>
    <w:p w:rsidR="0073266E" w:rsidRPr="0073266E" w:rsidRDefault="0073266E" w:rsidP="00C55F72">
      <w:pPr>
        <w:pStyle w:val="PargrafodaLista"/>
        <w:numPr>
          <w:ilvl w:val="1"/>
          <w:numId w:val="3"/>
        </w:numPr>
        <w:spacing w:line="360" w:lineRule="auto"/>
        <w:ind w:left="0" w:hanging="567"/>
        <w:jc w:val="both"/>
      </w:pPr>
      <w:r w:rsidRPr="0073266E">
        <w:t>Caso os documentos sejam de procedência estrangeira, deverão ser devidamente consularizados.</w:t>
      </w:r>
    </w:p>
    <w:p w:rsidR="0073266E" w:rsidRPr="0073266E" w:rsidRDefault="0073266E" w:rsidP="00C55F72">
      <w:pPr>
        <w:pStyle w:val="PargrafodaLista"/>
        <w:numPr>
          <w:ilvl w:val="1"/>
          <w:numId w:val="3"/>
        </w:numPr>
        <w:spacing w:line="360" w:lineRule="auto"/>
        <w:ind w:left="0" w:hanging="567"/>
        <w:jc w:val="both"/>
      </w:pPr>
      <w:r w:rsidRPr="0073266E">
        <w:t>A habilitação dos licitantes que comporão o cadastro de reserva será solicitada quando houver necessidade de contratação de licitante integrante do cadastro.</w:t>
      </w:r>
    </w:p>
    <w:p w:rsidR="00835DAB" w:rsidRPr="00F618C4" w:rsidRDefault="00835DAB" w:rsidP="0073266E">
      <w:pPr>
        <w:pStyle w:val="PargrafodaLista"/>
        <w:spacing w:line="360" w:lineRule="auto"/>
        <w:ind w:left="0"/>
      </w:pPr>
    </w:p>
    <w:p w:rsidR="00B17F92" w:rsidRDefault="00B17F92"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Pr>
          <w:b/>
        </w:rPr>
        <w:t>ENCAMINHAMENTO DA DOCUMENTAÇÃO</w:t>
      </w:r>
    </w:p>
    <w:p w:rsidR="00FA5176" w:rsidRPr="00FA5176" w:rsidRDefault="00FA5176" w:rsidP="00FA5176"/>
    <w:p w:rsidR="00B17F92" w:rsidRDefault="00B17F92" w:rsidP="00C55F72">
      <w:pPr>
        <w:pStyle w:val="PargrafodaLista"/>
        <w:numPr>
          <w:ilvl w:val="1"/>
          <w:numId w:val="3"/>
        </w:numPr>
        <w:autoSpaceDE w:val="0"/>
        <w:autoSpaceDN w:val="0"/>
        <w:adjustRightInd w:val="0"/>
        <w:spacing w:line="360" w:lineRule="auto"/>
        <w:ind w:left="0" w:hanging="567"/>
        <w:jc w:val="both"/>
        <w:rPr>
          <w:color w:val="000000"/>
        </w:rPr>
      </w:pPr>
      <w:r w:rsidRPr="00B17F92">
        <w:rPr>
          <w:color w:val="000000"/>
        </w:rPr>
        <w:t xml:space="preserve">O licitante deverá </w:t>
      </w:r>
      <w:r w:rsidR="00AD3A03">
        <w:rPr>
          <w:color w:val="000000"/>
        </w:rPr>
        <w:t xml:space="preserve">anexar </w:t>
      </w:r>
      <w:r w:rsidR="00C95647">
        <w:rPr>
          <w:color w:val="000000"/>
        </w:rPr>
        <w:t>ao sistema</w:t>
      </w:r>
      <w:r w:rsidR="00AD3A03">
        <w:rPr>
          <w:color w:val="000000"/>
        </w:rPr>
        <w:t>, acompanhando a proposta,</w:t>
      </w:r>
      <w:r w:rsidRPr="00B17F92">
        <w:rPr>
          <w:color w:val="000000"/>
        </w:rPr>
        <w:t xml:space="preserve"> cópia simples dos documentos não abrangidos pelo SICAF ou desatualizados no sistema e dos documentos relativos à qualificação técnica, anexando-os no sistema do Compras</w:t>
      </w:r>
      <w:r w:rsidR="00263374">
        <w:rPr>
          <w:color w:val="000000"/>
        </w:rPr>
        <w:t>.gov.br</w:t>
      </w:r>
      <w:r w:rsidRPr="00B17F92">
        <w:rPr>
          <w:color w:val="000000"/>
        </w:rPr>
        <w:t xml:space="preserve">. </w:t>
      </w:r>
    </w:p>
    <w:p w:rsidR="003D654D" w:rsidRPr="00B17F92" w:rsidRDefault="003D654D" w:rsidP="003D654D">
      <w:pPr>
        <w:pStyle w:val="PargrafodaLista"/>
        <w:numPr>
          <w:ilvl w:val="2"/>
          <w:numId w:val="3"/>
        </w:numPr>
        <w:autoSpaceDE w:val="0"/>
        <w:autoSpaceDN w:val="0"/>
        <w:adjustRightInd w:val="0"/>
        <w:spacing w:line="360" w:lineRule="auto"/>
        <w:ind w:left="567" w:firstLine="0"/>
        <w:jc w:val="both"/>
        <w:rPr>
          <w:color w:val="000000"/>
        </w:rPr>
      </w:pPr>
      <w:r>
        <w:rPr>
          <w:color w:val="000000"/>
        </w:rPr>
        <w:t>Considerando a jurisprudência do Tribunal de Contas da União c</w:t>
      </w:r>
      <w:r>
        <w:t xml:space="preserve">aso algum documento deixe de ser </w:t>
      </w:r>
      <w:r w:rsidR="00FC5E58">
        <w:t>apresentado, mas</w:t>
      </w:r>
      <w:r>
        <w:t xml:space="preserve"> se refira a condição atendida pelo licitante quando apresentou sua proposta, e não foi entregue juntamente com os demais comprovantes de habilitação ou da proposta por equívoco ou falha, haverá de ser solicitado e avaliado pelo pregoeiro</w:t>
      </w:r>
      <w:r w:rsidR="00794859">
        <w:t>.</w:t>
      </w:r>
    </w:p>
    <w:p w:rsidR="00B17F92" w:rsidRDefault="00AD3A03" w:rsidP="00C55F72">
      <w:pPr>
        <w:pStyle w:val="PargrafodaLista"/>
        <w:numPr>
          <w:ilvl w:val="1"/>
          <w:numId w:val="3"/>
        </w:numPr>
        <w:autoSpaceDE w:val="0"/>
        <w:autoSpaceDN w:val="0"/>
        <w:adjustRightInd w:val="0"/>
        <w:spacing w:line="360" w:lineRule="auto"/>
        <w:ind w:left="0" w:hanging="567"/>
        <w:jc w:val="both"/>
        <w:rPr>
          <w:color w:val="000000"/>
        </w:rPr>
      </w:pPr>
      <w:r>
        <w:rPr>
          <w:color w:val="000000"/>
        </w:rPr>
        <w:t>Toda</w:t>
      </w:r>
      <w:r w:rsidR="00B17F92" w:rsidRPr="00B17F92">
        <w:rPr>
          <w:color w:val="000000"/>
        </w:rPr>
        <w:t xml:space="preserve"> documentação</w:t>
      </w:r>
      <w:r w:rsidR="009762AA">
        <w:rPr>
          <w:color w:val="000000"/>
        </w:rPr>
        <w:t xml:space="preserve"> complementar</w:t>
      </w:r>
      <w:r>
        <w:rPr>
          <w:color w:val="000000"/>
        </w:rPr>
        <w:t xml:space="preserve"> deverá ser encaminhada </w:t>
      </w:r>
      <w:r w:rsidR="00B17F92" w:rsidRPr="00B17F92">
        <w:rPr>
          <w:color w:val="000000"/>
        </w:rPr>
        <w:t xml:space="preserve">em original ou cópias autenticadas ou original e cópia simples para autenticação da Equipe de Pregão e posterior devolução, e a proposta original deverão ser </w:t>
      </w:r>
      <w:r w:rsidR="00B17F92" w:rsidRPr="00B17F92">
        <w:rPr>
          <w:color w:val="000000"/>
        </w:rPr>
        <w:lastRenderedPageBreak/>
        <w:t>apresentadas no prazo máximo de 48 (quarenta e oito) horas contadas da solicitação do Pregoeiro, no seguinte endereço: Travessa Oscar Muxfeldt, 81, Centro, Foz do Iguaçu, Paraná, CEP: 85851-490, aos cuidados do Setor de Compras e do respectivo Pregoeiro responsável. O envelope lacrado contendo os documentos deve informar o nome da empresa ou empresário individual, número do CNPJ, e núm</w:t>
      </w:r>
      <w:r w:rsidR="00FA5176">
        <w:rPr>
          <w:color w:val="000000"/>
        </w:rPr>
        <w:t>ero e ano do Pregão Eletrônico.</w:t>
      </w:r>
    </w:p>
    <w:p w:rsidR="00AD3A03" w:rsidRPr="00E97444" w:rsidRDefault="00AD3A03" w:rsidP="00C94A3C">
      <w:pPr>
        <w:pStyle w:val="PargrafodaLista"/>
        <w:numPr>
          <w:ilvl w:val="2"/>
          <w:numId w:val="3"/>
        </w:numPr>
        <w:spacing w:line="360" w:lineRule="auto"/>
        <w:ind w:left="567" w:firstLine="0"/>
        <w:jc w:val="both"/>
        <w:rPr>
          <w:color w:val="000000"/>
        </w:rPr>
      </w:pPr>
      <w:r>
        <w:rPr>
          <w:color w:val="000000"/>
        </w:rPr>
        <w:t>A documentação poderá ser encaminhada através do e-mail (licitacao@fozdoiguacu.pr.leg.br) caso seja possível a conferencia de sua autenticidade através de sistemas eletrônicos.</w:t>
      </w:r>
    </w:p>
    <w:p w:rsidR="00FA5176" w:rsidRPr="00B17F92" w:rsidRDefault="00FA5176" w:rsidP="00FA5176">
      <w:pPr>
        <w:pStyle w:val="PargrafodaLista"/>
        <w:autoSpaceDE w:val="0"/>
        <w:autoSpaceDN w:val="0"/>
        <w:adjustRightInd w:val="0"/>
        <w:spacing w:line="360" w:lineRule="auto"/>
        <w:ind w:left="0"/>
        <w:jc w:val="both"/>
        <w:rPr>
          <w:color w:val="000000"/>
        </w:rPr>
      </w:pPr>
    </w:p>
    <w:p w:rsidR="00FA5176" w:rsidRDefault="0027277C"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Pr>
          <w:b/>
        </w:rPr>
        <w:t>VERIFICAÇÃO DA DOCUMENTAÇÃO DE HABILITAÇÃO</w:t>
      </w:r>
    </w:p>
    <w:p w:rsidR="00FA5176" w:rsidRPr="00FA5176" w:rsidRDefault="00FA5176" w:rsidP="00FA5176"/>
    <w:p w:rsidR="0027277C" w:rsidRPr="0027277C" w:rsidRDefault="0027277C" w:rsidP="00C55F72">
      <w:pPr>
        <w:pStyle w:val="PargrafodaLista"/>
        <w:numPr>
          <w:ilvl w:val="1"/>
          <w:numId w:val="3"/>
        </w:numPr>
        <w:autoSpaceDE w:val="0"/>
        <w:autoSpaceDN w:val="0"/>
        <w:adjustRightInd w:val="0"/>
        <w:spacing w:line="360" w:lineRule="auto"/>
        <w:ind w:left="0" w:hanging="567"/>
        <w:jc w:val="both"/>
        <w:rPr>
          <w:color w:val="000000"/>
        </w:rPr>
      </w:pPr>
      <w:r w:rsidRPr="0027277C">
        <w:rPr>
          <w:color w:val="000000"/>
        </w:rPr>
        <w:t xml:space="preserve">Consideradas cumpridas todas as exigências do Edital quanto à apresentação da documentação de habilitação pelo licitante classificado em primeiro lugar, o Pregoeiro o declarará vencedor. </w:t>
      </w:r>
    </w:p>
    <w:p w:rsidR="0027277C" w:rsidRPr="0027277C" w:rsidRDefault="0027277C" w:rsidP="00C55F72">
      <w:pPr>
        <w:pStyle w:val="PargrafodaLista"/>
        <w:numPr>
          <w:ilvl w:val="1"/>
          <w:numId w:val="3"/>
        </w:numPr>
        <w:autoSpaceDE w:val="0"/>
        <w:autoSpaceDN w:val="0"/>
        <w:adjustRightInd w:val="0"/>
        <w:spacing w:line="360" w:lineRule="auto"/>
        <w:ind w:left="0" w:hanging="567"/>
        <w:jc w:val="both"/>
        <w:rPr>
          <w:color w:val="000000"/>
        </w:rPr>
      </w:pPr>
      <w:r w:rsidRPr="0027277C">
        <w:rPr>
          <w:color w:val="000000"/>
        </w:rPr>
        <w:t xml:space="preserve">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rsidR="0027277C" w:rsidRPr="0027277C" w:rsidRDefault="0027277C" w:rsidP="0027277C">
      <w:pPr>
        <w:pStyle w:val="PargrafodaLista"/>
        <w:autoSpaceDE w:val="0"/>
        <w:autoSpaceDN w:val="0"/>
        <w:adjustRightInd w:val="0"/>
        <w:ind w:left="720"/>
        <w:rPr>
          <w:rFonts w:ascii="Arial" w:hAnsi="Arial" w:cs="Arial"/>
          <w:color w:val="000000"/>
          <w:sz w:val="23"/>
          <w:szCs w:val="23"/>
        </w:rPr>
      </w:pPr>
    </w:p>
    <w:p w:rsidR="005431CC" w:rsidRDefault="005431CC"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Pr>
          <w:b/>
        </w:rPr>
        <w:t>RECURSOS</w:t>
      </w:r>
    </w:p>
    <w:p w:rsidR="00FA5176" w:rsidRPr="00FA5176" w:rsidRDefault="00FA5176" w:rsidP="00FA5176"/>
    <w:p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Declarado o vencedor, o Pregoeiro abrirá prazo de 30 (trinta) minutos, durante o qual, qualquer licitante poderá de forma motivada, em campo próprio do sistema, manifestar sua intenção de recorrer. </w:t>
      </w:r>
    </w:p>
    <w:p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A falta de manifestação motivada quanto à intenção de recorrer importará na decadência desse direito. </w:t>
      </w:r>
    </w:p>
    <w:p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Os recursos e contrarrazões deverão ser manifestados exclusivamente por meio eletrônico via internet, no sítio: www.comprasgovernamentais.gov.br. </w:t>
      </w:r>
    </w:p>
    <w:p w:rsidR="005431CC" w:rsidRPr="00432BD4" w:rsidRDefault="005431CC" w:rsidP="00C55F72">
      <w:pPr>
        <w:pStyle w:val="PargrafodaLista"/>
        <w:numPr>
          <w:ilvl w:val="1"/>
          <w:numId w:val="3"/>
        </w:numPr>
        <w:autoSpaceDE w:val="0"/>
        <w:autoSpaceDN w:val="0"/>
        <w:adjustRightInd w:val="0"/>
        <w:spacing w:line="360" w:lineRule="auto"/>
        <w:ind w:left="0" w:hanging="567"/>
        <w:jc w:val="both"/>
        <w:rPr>
          <w:color w:val="000000"/>
        </w:rPr>
      </w:pPr>
      <w:r w:rsidRPr="00432BD4">
        <w:rPr>
          <w:color w:val="000000"/>
        </w:rPr>
        <w:t xml:space="preserve">Decorridos os prazos para os recursos e contrarrazões, o Pregoeiro terá até 05 (cinco) dias para: </w:t>
      </w:r>
    </w:p>
    <w:p w:rsidR="005431CC" w:rsidRPr="00432BD4" w:rsidRDefault="005431CC" w:rsidP="00C55F72">
      <w:pPr>
        <w:pStyle w:val="PargrafodaLista"/>
        <w:numPr>
          <w:ilvl w:val="2"/>
          <w:numId w:val="3"/>
        </w:numPr>
        <w:autoSpaceDE w:val="0"/>
        <w:autoSpaceDN w:val="0"/>
        <w:adjustRightInd w:val="0"/>
        <w:spacing w:line="360" w:lineRule="auto"/>
        <w:ind w:left="567" w:firstLine="0"/>
        <w:rPr>
          <w:color w:val="000000"/>
        </w:rPr>
      </w:pPr>
      <w:r w:rsidRPr="00432BD4">
        <w:rPr>
          <w:color w:val="000000"/>
        </w:rPr>
        <w:t xml:space="preserve">Negar admissibilidade ao recurso, quando interposto sem motivação ou fora do prazo estabelecido; </w:t>
      </w:r>
    </w:p>
    <w:p w:rsidR="005431CC" w:rsidRPr="00432BD4" w:rsidRDefault="005431CC" w:rsidP="00C55F72">
      <w:pPr>
        <w:pStyle w:val="PargrafodaLista"/>
        <w:numPr>
          <w:ilvl w:val="2"/>
          <w:numId w:val="3"/>
        </w:numPr>
        <w:autoSpaceDE w:val="0"/>
        <w:autoSpaceDN w:val="0"/>
        <w:adjustRightInd w:val="0"/>
        <w:spacing w:line="360" w:lineRule="auto"/>
        <w:ind w:left="567" w:firstLine="0"/>
        <w:rPr>
          <w:color w:val="000000"/>
        </w:rPr>
      </w:pPr>
      <w:r w:rsidRPr="00432BD4">
        <w:rPr>
          <w:color w:val="000000"/>
        </w:rPr>
        <w:t xml:space="preserve">Motivadamente, reconsiderar a decisão; </w:t>
      </w:r>
    </w:p>
    <w:p w:rsidR="005431CC" w:rsidRPr="00432BD4" w:rsidRDefault="005431CC" w:rsidP="00C55F72">
      <w:pPr>
        <w:pStyle w:val="PargrafodaLista"/>
        <w:numPr>
          <w:ilvl w:val="2"/>
          <w:numId w:val="3"/>
        </w:numPr>
        <w:autoSpaceDE w:val="0"/>
        <w:autoSpaceDN w:val="0"/>
        <w:adjustRightInd w:val="0"/>
        <w:spacing w:line="360" w:lineRule="auto"/>
        <w:ind w:left="567" w:firstLine="0"/>
        <w:rPr>
          <w:color w:val="000000"/>
        </w:rPr>
      </w:pPr>
      <w:r w:rsidRPr="00432BD4">
        <w:rPr>
          <w:color w:val="000000"/>
        </w:rPr>
        <w:t xml:space="preserve">Manter a decisão, encaminhando o recurso à autoridade julgadora, que terá 05 (cinco) dias úteis para decidir. </w:t>
      </w:r>
    </w:p>
    <w:p w:rsidR="005431CC" w:rsidRPr="00432BD4" w:rsidRDefault="005431CC" w:rsidP="00C55F72">
      <w:pPr>
        <w:pStyle w:val="PargrafodaLista"/>
        <w:numPr>
          <w:ilvl w:val="2"/>
          <w:numId w:val="3"/>
        </w:numPr>
        <w:autoSpaceDE w:val="0"/>
        <w:autoSpaceDN w:val="0"/>
        <w:adjustRightInd w:val="0"/>
        <w:spacing w:line="360" w:lineRule="auto"/>
        <w:ind w:left="567" w:firstLine="0"/>
        <w:rPr>
          <w:color w:val="000000"/>
        </w:rPr>
      </w:pPr>
      <w:r w:rsidRPr="00432BD4">
        <w:rPr>
          <w:color w:val="000000"/>
        </w:rPr>
        <w:t xml:space="preserve">O acolhimento do recurso importará na invalidação apenas dos atos insuscetíveis de aproveitamento. </w:t>
      </w:r>
    </w:p>
    <w:p w:rsidR="005431CC" w:rsidRPr="00432BD4" w:rsidRDefault="005431CC" w:rsidP="00C55F72">
      <w:pPr>
        <w:pStyle w:val="PargrafodaLista"/>
        <w:numPr>
          <w:ilvl w:val="1"/>
          <w:numId w:val="3"/>
        </w:numPr>
        <w:autoSpaceDE w:val="0"/>
        <w:autoSpaceDN w:val="0"/>
        <w:adjustRightInd w:val="0"/>
        <w:spacing w:line="360" w:lineRule="auto"/>
        <w:ind w:left="0" w:hanging="567"/>
        <w:rPr>
          <w:color w:val="000000"/>
        </w:rPr>
      </w:pPr>
      <w:r w:rsidRPr="00432BD4">
        <w:rPr>
          <w:color w:val="000000"/>
        </w:rPr>
        <w:t xml:space="preserve">Decididos os recursos e constatada a regularidade dos atos procedimentais, a autoridade competente adjudicará o objeto e homologará o processo licitatório para determinar a contratação. </w:t>
      </w:r>
    </w:p>
    <w:p w:rsidR="005431CC" w:rsidRPr="00432BD4" w:rsidRDefault="005431CC" w:rsidP="00C55F72">
      <w:pPr>
        <w:pStyle w:val="PargrafodaLista"/>
        <w:numPr>
          <w:ilvl w:val="1"/>
          <w:numId w:val="3"/>
        </w:numPr>
        <w:autoSpaceDE w:val="0"/>
        <w:autoSpaceDN w:val="0"/>
        <w:adjustRightInd w:val="0"/>
        <w:spacing w:line="360" w:lineRule="auto"/>
        <w:ind w:left="0" w:hanging="567"/>
        <w:rPr>
          <w:color w:val="000000"/>
        </w:rPr>
      </w:pPr>
      <w:r w:rsidRPr="00432BD4">
        <w:rPr>
          <w:color w:val="000000"/>
        </w:rPr>
        <w:t xml:space="preserve">Não havendo recurso, o Pregoeiro adjudicará o objeto ao licitante vencedor e encaminhará o procedimento à autoridade superior para homologação. </w:t>
      </w:r>
    </w:p>
    <w:p w:rsidR="005431CC" w:rsidRPr="00432BD4" w:rsidRDefault="005431CC" w:rsidP="00C55F72">
      <w:pPr>
        <w:pStyle w:val="PargrafodaLista"/>
        <w:numPr>
          <w:ilvl w:val="1"/>
          <w:numId w:val="3"/>
        </w:numPr>
        <w:autoSpaceDE w:val="0"/>
        <w:autoSpaceDN w:val="0"/>
        <w:adjustRightInd w:val="0"/>
        <w:spacing w:line="360" w:lineRule="auto"/>
        <w:ind w:left="0" w:hanging="567"/>
        <w:rPr>
          <w:color w:val="000000"/>
        </w:rPr>
      </w:pPr>
      <w:r w:rsidRPr="00432BD4">
        <w:rPr>
          <w:color w:val="000000"/>
        </w:rPr>
        <w:lastRenderedPageBreak/>
        <w:t xml:space="preserve">A publicidade do julgamento dos eventuais recursos se dará na forma prevista no item 1.7 do presente Edital. </w:t>
      </w:r>
    </w:p>
    <w:p w:rsidR="005431CC" w:rsidRPr="005431CC" w:rsidRDefault="005431CC" w:rsidP="005431CC">
      <w:pPr>
        <w:pStyle w:val="PargrafodaLista"/>
        <w:autoSpaceDE w:val="0"/>
        <w:autoSpaceDN w:val="0"/>
        <w:adjustRightInd w:val="0"/>
        <w:ind w:left="720"/>
        <w:rPr>
          <w:rFonts w:ascii="Arial" w:hAnsi="Arial" w:cs="Arial"/>
          <w:color w:val="000000"/>
          <w:sz w:val="23"/>
          <w:szCs w:val="23"/>
        </w:rPr>
      </w:pPr>
    </w:p>
    <w:p w:rsidR="005431CC" w:rsidRPr="005431CC" w:rsidRDefault="005431CC" w:rsidP="005431CC"/>
    <w:p w:rsidR="002B7C30" w:rsidRDefault="002B7C30"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Pr>
          <w:b/>
        </w:rPr>
        <w:t>ASSINATU</w:t>
      </w:r>
      <w:r w:rsidR="00FA5176">
        <w:rPr>
          <w:b/>
        </w:rPr>
        <w:t>RA D</w:t>
      </w:r>
      <w:r w:rsidR="00F63E8A">
        <w:rPr>
          <w:b/>
        </w:rPr>
        <w:t>O CONTRATO</w:t>
      </w:r>
    </w:p>
    <w:p w:rsidR="00FA5176" w:rsidRPr="00FA5176" w:rsidRDefault="00FA5176" w:rsidP="00FA5176"/>
    <w:p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Antes da assinatura d</w:t>
      </w:r>
      <w:r w:rsidR="00F63E8A">
        <w:rPr>
          <w:color w:val="000000"/>
        </w:rPr>
        <w:t>o contrato</w:t>
      </w:r>
      <w:r w:rsidRPr="00E253E6">
        <w:rPr>
          <w:color w:val="000000"/>
        </w:rPr>
        <w:t xml:space="preserve">, a Câmara Municipal de Foz do Iguaçu realizará consulta online ao SICAF para identificar a regularidade e a eventual proibição da licitante adjudicatária de contratar com o Poder Público. </w:t>
      </w:r>
    </w:p>
    <w:p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 xml:space="preserve">Na hipótese de irregularidade do registro, o licitante deverá regularizar a sua situação perante o cadastro ou à Câmara Municipal no prazo de até 05 (cinco) dias úteis, sob pena de aplicação das penalidades previstas no Edital. </w:t>
      </w:r>
    </w:p>
    <w:p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 xml:space="preserve">Farão parte da contratação, independentemente de suas transcrições, as condições estabelecidas neste Edital. </w:t>
      </w:r>
    </w:p>
    <w:p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 xml:space="preserve">Após a homologação da licitação, </w:t>
      </w:r>
      <w:r w:rsidR="00BB26FB">
        <w:rPr>
          <w:color w:val="000000"/>
        </w:rPr>
        <w:t>o contrato</w:t>
      </w:r>
      <w:r w:rsidRPr="00E253E6">
        <w:rPr>
          <w:color w:val="000000"/>
        </w:rPr>
        <w:t xml:space="preserve"> será enviad</w:t>
      </w:r>
      <w:r w:rsidR="00BB26FB">
        <w:rPr>
          <w:color w:val="000000"/>
        </w:rPr>
        <w:t>o</w:t>
      </w:r>
      <w:r w:rsidRPr="00E253E6">
        <w:rPr>
          <w:color w:val="000000"/>
        </w:rPr>
        <w:t xml:space="preserve"> ao licitante vencedor para assinatura. </w:t>
      </w:r>
    </w:p>
    <w:p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 xml:space="preserve">A licitante vencedora terá o prazo de 05 (cinco) dias úteis, contados do recebimento </w:t>
      </w:r>
      <w:r w:rsidR="00BB26FB">
        <w:rPr>
          <w:color w:val="000000"/>
        </w:rPr>
        <w:t>do contrato</w:t>
      </w:r>
      <w:r w:rsidRPr="00E253E6">
        <w:rPr>
          <w:color w:val="000000"/>
        </w:rPr>
        <w:t>, para devolvê-l</w:t>
      </w:r>
      <w:r w:rsidR="00BB26FB">
        <w:rPr>
          <w:color w:val="000000"/>
        </w:rPr>
        <w:t>o</w:t>
      </w:r>
      <w:r w:rsidRPr="00E253E6">
        <w:rPr>
          <w:color w:val="000000"/>
        </w:rPr>
        <w:t xml:space="preserve"> assinad</w:t>
      </w:r>
      <w:r w:rsidR="00BB26FB">
        <w:rPr>
          <w:color w:val="000000"/>
        </w:rPr>
        <w:t>o</w:t>
      </w:r>
      <w:r w:rsidRPr="00E253E6">
        <w:rPr>
          <w:color w:val="000000"/>
        </w:rPr>
        <w:t xml:space="preserve">, sob pena de decair do direito à contratação, sem prejuízo das sanções previstas neste Edital. </w:t>
      </w:r>
    </w:p>
    <w:p w:rsidR="002B7C30" w:rsidRPr="00E253E6" w:rsidRDefault="002B7C30" w:rsidP="00C55F72">
      <w:pPr>
        <w:pStyle w:val="PargrafodaLista"/>
        <w:numPr>
          <w:ilvl w:val="1"/>
          <w:numId w:val="3"/>
        </w:numPr>
        <w:autoSpaceDE w:val="0"/>
        <w:autoSpaceDN w:val="0"/>
        <w:adjustRightInd w:val="0"/>
        <w:spacing w:line="360" w:lineRule="auto"/>
        <w:ind w:left="0" w:hanging="426"/>
        <w:jc w:val="both"/>
        <w:rPr>
          <w:color w:val="000000"/>
        </w:rPr>
      </w:pPr>
      <w:r w:rsidRPr="00E253E6">
        <w:rPr>
          <w:color w:val="000000"/>
        </w:rPr>
        <w:t>O prazo para devolução d</w:t>
      </w:r>
      <w:r w:rsidR="00BB26FB">
        <w:rPr>
          <w:color w:val="000000"/>
        </w:rPr>
        <w:t>o contrato</w:t>
      </w:r>
      <w:r w:rsidRPr="00E253E6">
        <w:rPr>
          <w:color w:val="000000"/>
        </w:rPr>
        <w:t xml:space="preserve"> poderá ser prorrogado, por solicitação justificada da adjudicatária e aceita pel</w:t>
      </w:r>
      <w:r w:rsidR="00C70A34">
        <w:rPr>
          <w:color w:val="000000"/>
        </w:rPr>
        <w:t>a Câmara Municipal de Foz do Iguaçu</w:t>
      </w:r>
      <w:r w:rsidRPr="00E253E6">
        <w:rPr>
          <w:color w:val="000000"/>
        </w:rPr>
        <w:t xml:space="preserve">. </w:t>
      </w:r>
    </w:p>
    <w:p w:rsidR="00C70A34" w:rsidRPr="00C70A34" w:rsidRDefault="00C70A34" w:rsidP="00C55F72">
      <w:pPr>
        <w:pStyle w:val="PargrafodaLista"/>
        <w:numPr>
          <w:ilvl w:val="1"/>
          <w:numId w:val="3"/>
        </w:numPr>
        <w:autoSpaceDE w:val="0"/>
        <w:autoSpaceDN w:val="0"/>
        <w:adjustRightInd w:val="0"/>
        <w:spacing w:line="360" w:lineRule="auto"/>
        <w:ind w:left="0" w:hanging="426"/>
        <w:jc w:val="both"/>
        <w:rPr>
          <w:color w:val="000000"/>
        </w:rPr>
      </w:pPr>
      <w:r w:rsidRPr="00C70A34">
        <w:rPr>
          <w:color w:val="000000"/>
        </w:rPr>
        <w:t>A pessoa que assinar</w:t>
      </w:r>
      <w:r w:rsidR="00BB26FB">
        <w:rPr>
          <w:color w:val="000000"/>
        </w:rPr>
        <w:t xml:space="preserve"> o contrato </w:t>
      </w:r>
      <w:r w:rsidRPr="00C70A34">
        <w:rPr>
          <w:color w:val="000000"/>
        </w:rPr>
        <w:t xml:space="preserve">deverá demonstrar que possui poderes para praticar o ato, mediante a apresentação dos atos constitutivos, alterações e demais documentos necessários à comprovação de seus poderes. </w:t>
      </w:r>
    </w:p>
    <w:p w:rsidR="00C70A34" w:rsidRPr="00C70A34" w:rsidRDefault="00C70A34" w:rsidP="00C55F72">
      <w:pPr>
        <w:pStyle w:val="PargrafodaLista"/>
        <w:numPr>
          <w:ilvl w:val="1"/>
          <w:numId w:val="3"/>
        </w:numPr>
        <w:autoSpaceDE w:val="0"/>
        <w:autoSpaceDN w:val="0"/>
        <w:adjustRightInd w:val="0"/>
        <w:spacing w:line="360" w:lineRule="auto"/>
        <w:ind w:left="0" w:hanging="426"/>
        <w:jc w:val="both"/>
        <w:rPr>
          <w:color w:val="000000"/>
        </w:rPr>
      </w:pPr>
      <w:r w:rsidRPr="00C70A34">
        <w:rPr>
          <w:color w:val="000000"/>
        </w:rPr>
        <w:t xml:space="preserve">Em caso de recusa ou impossibilidade do licitante vencedor em assinar a </w:t>
      </w:r>
      <w:r w:rsidR="004D0BE4" w:rsidRPr="00C70A34">
        <w:rPr>
          <w:color w:val="000000"/>
        </w:rPr>
        <w:t>ata,</w:t>
      </w:r>
      <w:r w:rsidRPr="00C70A34">
        <w:rPr>
          <w:color w:val="000000"/>
        </w:rPr>
        <w:t xml:space="preserve"> executar o objeto, ou quando o mesmo não fizer a comprovação referida no item anterior, a Câmara Municipal adotará as providências cabíveis à imposição de sanção, bem como convocará os licitantes remanescentes, respeitada a ordem de classificação, para, após comprovados os requisitos habilitadores e feita a negociação, contratar com a Administração. </w:t>
      </w:r>
    </w:p>
    <w:p w:rsidR="002B7C30" w:rsidRPr="002B7C30" w:rsidRDefault="002B7C30" w:rsidP="002B7C30"/>
    <w:p w:rsidR="007749CA" w:rsidRDefault="007749CA" w:rsidP="00C55F72">
      <w:pPr>
        <w:pStyle w:val="Ttulo1"/>
        <w:numPr>
          <w:ilvl w:val="0"/>
          <w:numId w:val="3"/>
        </w:numPr>
        <w:tabs>
          <w:tab w:val="clear" w:pos="567"/>
          <w:tab w:val="clear" w:pos="1134"/>
          <w:tab w:val="clear" w:pos="1985"/>
          <w:tab w:val="clear" w:pos="2835"/>
          <w:tab w:val="clear" w:pos="3119"/>
          <w:tab w:val="left" w:pos="142"/>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b/>
        </w:rPr>
      </w:pPr>
      <w:r>
        <w:rPr>
          <w:b/>
        </w:rPr>
        <w:t>DOTAÇÃO ORÇAMENTÁRIA</w:t>
      </w:r>
    </w:p>
    <w:p w:rsidR="00A92020" w:rsidRPr="00A92020" w:rsidRDefault="00A92020" w:rsidP="00A92020"/>
    <w:p w:rsidR="001D0338" w:rsidRPr="001D0338" w:rsidRDefault="007749CA" w:rsidP="00ED7A37">
      <w:pPr>
        <w:pStyle w:val="PargrafodaLista"/>
        <w:numPr>
          <w:ilvl w:val="1"/>
          <w:numId w:val="3"/>
        </w:numPr>
        <w:spacing w:line="360" w:lineRule="auto"/>
        <w:ind w:left="0"/>
        <w:jc w:val="both"/>
      </w:pPr>
      <w:r w:rsidRPr="001D0338">
        <w:t>O pagamento decorrente do objeto desta licitação correrá à conta dos recursos da</w:t>
      </w:r>
      <w:r w:rsidR="00B8070F" w:rsidRPr="001D0338">
        <w:t xml:space="preserve">s dotações orçamentárias: </w:t>
      </w:r>
    </w:p>
    <w:p w:rsidR="001D0338" w:rsidRDefault="001D0338" w:rsidP="00ED7A37">
      <w:pPr>
        <w:pStyle w:val="PargrafodaLista"/>
        <w:spacing w:line="360" w:lineRule="auto"/>
        <w:ind w:left="0"/>
        <w:jc w:val="both"/>
      </w:pPr>
      <w:r>
        <w:t>01.01.01.031.0001.2001.339033.1001.0100 – PASSAGENS PARA O PAÍS;</w:t>
      </w:r>
    </w:p>
    <w:p w:rsidR="001D0338" w:rsidRDefault="001D0338" w:rsidP="00ED7A37">
      <w:pPr>
        <w:spacing w:line="360" w:lineRule="auto"/>
        <w:jc w:val="both"/>
      </w:pPr>
      <w:r>
        <w:t>01.01.01.031.0001.2002.339033.1001.0100 – PASSAGENS PARA O PAÍS;</w:t>
      </w:r>
    </w:p>
    <w:p w:rsidR="001D0338" w:rsidRDefault="001D0338" w:rsidP="00ED7A37">
      <w:pPr>
        <w:pStyle w:val="PargrafodaLista"/>
        <w:spacing w:line="360" w:lineRule="auto"/>
        <w:ind w:left="0"/>
        <w:jc w:val="both"/>
      </w:pPr>
      <w:r>
        <w:t>01.01.01.031.0001.2001.339033.1001.0200 – PASSAGENS PARA O EXTERIOR;</w:t>
      </w:r>
    </w:p>
    <w:p w:rsidR="001D0338" w:rsidRDefault="001D0338" w:rsidP="00ED7A37">
      <w:pPr>
        <w:pStyle w:val="PargrafodaLista"/>
        <w:spacing w:line="360" w:lineRule="auto"/>
        <w:ind w:left="0"/>
        <w:jc w:val="both"/>
      </w:pPr>
      <w:r>
        <w:t>01.01.01.031.0001.2002.339033.1001.0200 – PASSAGENS PARA O EXTERIOR.</w:t>
      </w:r>
      <w:r w:rsidR="00ED7A37">
        <w:t>a</w:t>
      </w:r>
    </w:p>
    <w:p w:rsidR="00CB3CAB" w:rsidRDefault="00CB3CAB" w:rsidP="007749CA">
      <w:pPr>
        <w:pStyle w:val="PargrafodaLista"/>
        <w:ind w:left="720"/>
        <w:jc w:val="both"/>
      </w:pPr>
    </w:p>
    <w:p w:rsidR="00CB3CAB" w:rsidRPr="007749CA" w:rsidRDefault="00CB3CAB" w:rsidP="007749CA">
      <w:pPr>
        <w:pStyle w:val="PargrafodaLista"/>
        <w:ind w:left="720"/>
        <w:jc w:val="both"/>
      </w:pPr>
    </w:p>
    <w:p w:rsidR="00927D95" w:rsidRDefault="00EF72D5" w:rsidP="00C55F72">
      <w:pPr>
        <w:pStyle w:val="Ttulo1"/>
        <w:numPr>
          <w:ilvl w:val="0"/>
          <w:numId w:val="3"/>
        </w:numPr>
        <w:tabs>
          <w:tab w:val="clear" w:pos="1134"/>
          <w:tab w:val="clear" w:pos="1985"/>
          <w:tab w:val="clear" w:pos="2835"/>
          <w:tab w:val="clear" w:pos="311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284"/>
        <w:jc w:val="both"/>
        <w:rPr>
          <w:rFonts w:eastAsia="Arial Unicode MS"/>
          <w:b/>
        </w:rPr>
      </w:pPr>
      <w:r w:rsidRPr="0069217B">
        <w:rPr>
          <w:rFonts w:eastAsia="Arial Unicode MS"/>
          <w:b/>
        </w:rPr>
        <w:t>DAS SANÇÕES</w:t>
      </w:r>
    </w:p>
    <w:p w:rsidR="00A92020" w:rsidRPr="00A92020" w:rsidRDefault="00A92020" w:rsidP="00A92020">
      <w:pPr>
        <w:rPr>
          <w:rFonts w:eastAsia="Arial Unicode MS"/>
        </w:rPr>
      </w:pPr>
    </w:p>
    <w:p w:rsidR="00EF72D5" w:rsidRPr="00DD6296" w:rsidRDefault="00DD6296" w:rsidP="00C55F72">
      <w:pPr>
        <w:pStyle w:val="PargrafodaLista"/>
        <w:numPr>
          <w:ilvl w:val="1"/>
          <w:numId w:val="3"/>
        </w:numPr>
        <w:spacing w:line="360" w:lineRule="auto"/>
        <w:ind w:left="0" w:hanging="426"/>
        <w:jc w:val="both"/>
        <w:rPr>
          <w:rFonts w:eastAsia="MS Mincho"/>
        </w:rPr>
      </w:pPr>
      <w:r w:rsidRPr="00DD6296">
        <w:rPr>
          <w:rFonts w:eastAsia="MS Mincho"/>
        </w:rPr>
        <w:t>Será aplicada a suspensão temporária de participação em licitação e impedimento de contratar com a Administração ao licitante que</w:t>
      </w:r>
      <w:r w:rsidR="004F6518">
        <w:rPr>
          <w:rFonts w:eastAsia="MS Mincho"/>
        </w:rPr>
        <w:t xml:space="preserve"> convocado dentro do prazo de validade de sua proposta</w:t>
      </w:r>
      <w:r w:rsidRPr="00DD6296">
        <w:rPr>
          <w:rFonts w:eastAsia="MS Mincho"/>
        </w:rPr>
        <w:t xml:space="preserve">: </w:t>
      </w:r>
      <w:r w:rsidR="00A1641A" w:rsidRPr="00DD6296">
        <w:t xml:space="preserve"> </w:t>
      </w:r>
    </w:p>
    <w:p w:rsidR="00EF72D5" w:rsidRPr="0069217B"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hAnsi="Times New Roman" w:cs="Times New Roman"/>
          <w:color w:val="auto"/>
          <w:sz w:val="20"/>
          <w:szCs w:val="20"/>
        </w:rPr>
        <w:t>Não assinar o contrato ou a ata de registro de preços</w:t>
      </w:r>
      <w:r w:rsidR="00EF72D5" w:rsidRPr="0069217B">
        <w:rPr>
          <w:rFonts w:ascii="Times New Roman" w:hAnsi="Times New Roman" w:cs="Times New Roman"/>
          <w:color w:val="auto"/>
          <w:sz w:val="20"/>
          <w:szCs w:val="20"/>
        </w:rPr>
        <w:t xml:space="preserve">; </w:t>
      </w:r>
    </w:p>
    <w:p w:rsidR="004F6518" w:rsidRPr="004F6518" w:rsidRDefault="00EF72D5"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sidRPr="0069217B">
        <w:rPr>
          <w:rFonts w:ascii="Times New Roman" w:eastAsia="Times New Roman" w:hAnsi="Times New Roman" w:cs="Times New Roman"/>
          <w:color w:val="auto"/>
          <w:sz w:val="20"/>
          <w:szCs w:val="20"/>
        </w:rPr>
        <w:t xml:space="preserve">Não </w:t>
      </w:r>
      <w:r w:rsidR="004F6518">
        <w:rPr>
          <w:rFonts w:ascii="Times New Roman" w:eastAsia="Times New Roman" w:hAnsi="Times New Roman" w:cs="Times New Roman"/>
          <w:color w:val="auto"/>
          <w:sz w:val="20"/>
          <w:szCs w:val="20"/>
        </w:rPr>
        <w:t>entregar a documentação exigida no edital;</w:t>
      </w:r>
    </w:p>
    <w:p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Apresentar documentação falsa;</w:t>
      </w:r>
    </w:p>
    <w:p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Causar atraso na execução do objeto;</w:t>
      </w:r>
    </w:p>
    <w:p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Não mantiver a proposta;</w:t>
      </w:r>
    </w:p>
    <w:p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Falhar na execução do contrato;</w:t>
      </w:r>
    </w:p>
    <w:p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Fraudar a execução do contrato;</w:t>
      </w:r>
    </w:p>
    <w:p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Comportar-se de modo inidôneo;</w:t>
      </w:r>
    </w:p>
    <w:p w:rsidR="004F6518" w:rsidRPr="004F6518"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Declarar informações falsas; e</w:t>
      </w:r>
    </w:p>
    <w:p w:rsidR="00EF72D5" w:rsidRPr="0069217B" w:rsidRDefault="004F6518" w:rsidP="00C55F72">
      <w:pPr>
        <w:pStyle w:val="Default"/>
        <w:numPr>
          <w:ilvl w:val="2"/>
          <w:numId w:val="3"/>
        </w:numPr>
        <w:spacing w:line="360" w:lineRule="auto"/>
        <w:ind w:left="567"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Cometer fraude fiscal</w:t>
      </w:r>
      <w:r w:rsidR="00EF72D5" w:rsidRPr="0069217B">
        <w:rPr>
          <w:rFonts w:ascii="Times New Roman" w:eastAsia="Times New Roman" w:hAnsi="Times New Roman" w:cs="Times New Roman"/>
          <w:color w:val="auto"/>
          <w:sz w:val="20"/>
          <w:szCs w:val="20"/>
        </w:rPr>
        <w:t>.</w:t>
      </w:r>
    </w:p>
    <w:p w:rsidR="00EF72D5" w:rsidRPr="0069217B" w:rsidRDefault="004F6518" w:rsidP="00C55F72">
      <w:pPr>
        <w:pStyle w:val="PargrafodaLista"/>
        <w:numPr>
          <w:ilvl w:val="1"/>
          <w:numId w:val="3"/>
        </w:numPr>
        <w:autoSpaceDE w:val="0"/>
        <w:autoSpaceDN w:val="0"/>
        <w:adjustRightInd w:val="0"/>
        <w:spacing w:line="360" w:lineRule="auto"/>
        <w:ind w:left="0" w:hanging="426"/>
      </w:pPr>
      <w:r>
        <w:t>Independentemente das sanções do item anterior, a</w:t>
      </w:r>
      <w:r w:rsidR="00EF72D5" w:rsidRPr="0069217B">
        <w:t xml:space="preserve"> declaração de inidoneidade será aplicada ao licitante que: </w:t>
      </w:r>
    </w:p>
    <w:p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Fizer declaração falsa na fase de habilitação; </w:t>
      </w:r>
    </w:p>
    <w:p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Apresentar documento falso; </w:t>
      </w:r>
    </w:p>
    <w:p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Frustrar ou fraudar, mediante ajuste, combinação ou qualquer outro expediente, o procedimento; </w:t>
      </w:r>
    </w:p>
    <w:p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Afastar ou procurar afastar participante, por meio de violência, grave ameaça fraude ou oferecimento de vantagem de qualquer tipo; </w:t>
      </w:r>
    </w:p>
    <w:p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Tenha sofrido condenação judicial definitiva por praticar, por meios dolosos, fraude fiscal no recolhimento de quaisquer tributos; </w:t>
      </w:r>
    </w:p>
    <w:p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Demonstrar não possuir idoneidade para contratar com a Administração, em virtude de atos ilícitos praticados; </w:t>
      </w:r>
    </w:p>
    <w:p w:rsidR="00EF72D5" w:rsidRPr="0069217B" w:rsidRDefault="00EF72D5" w:rsidP="00C55F72">
      <w:pPr>
        <w:pStyle w:val="PargrafodaLista"/>
        <w:numPr>
          <w:ilvl w:val="2"/>
          <w:numId w:val="3"/>
        </w:numPr>
        <w:autoSpaceDE w:val="0"/>
        <w:autoSpaceDN w:val="0"/>
        <w:adjustRightInd w:val="0"/>
        <w:spacing w:line="360" w:lineRule="auto"/>
        <w:ind w:left="567" w:firstLine="0"/>
        <w:jc w:val="both"/>
      </w:pPr>
      <w:r w:rsidRPr="0069217B">
        <w:t xml:space="preserve">Tenha sofrido condenação definitiva por ato de improbidade administrativa, na forma da lei. </w:t>
      </w:r>
    </w:p>
    <w:p w:rsidR="00EF72D5" w:rsidRPr="0069217B" w:rsidRDefault="00EF72D5" w:rsidP="00C55F72">
      <w:pPr>
        <w:pStyle w:val="PargrafodaLista"/>
        <w:numPr>
          <w:ilvl w:val="1"/>
          <w:numId w:val="3"/>
        </w:numPr>
        <w:autoSpaceDE w:val="0"/>
        <w:autoSpaceDN w:val="0"/>
        <w:adjustRightInd w:val="0"/>
        <w:spacing w:line="360" w:lineRule="auto"/>
        <w:ind w:left="0" w:hanging="426"/>
      </w:pPr>
      <w:r w:rsidRPr="0069217B">
        <w:t xml:space="preserve">Caberá multa compensatória a ser calculada sobre o valor total da proposta, sem prejuízo das demais sanções administrativas e indenização suplementar em caso de perdas e danos decorrentes da recusa, ao licitante que: </w:t>
      </w:r>
    </w:p>
    <w:p w:rsidR="00EF72D5" w:rsidRPr="0069217B" w:rsidRDefault="00EF72D5" w:rsidP="00C55F72">
      <w:pPr>
        <w:pStyle w:val="PargrafodaLista"/>
        <w:numPr>
          <w:ilvl w:val="2"/>
          <w:numId w:val="3"/>
        </w:numPr>
        <w:autoSpaceDE w:val="0"/>
        <w:autoSpaceDN w:val="0"/>
        <w:adjustRightInd w:val="0"/>
        <w:spacing w:line="360" w:lineRule="auto"/>
      </w:pPr>
      <w:r w:rsidRPr="0069217B">
        <w:t xml:space="preserve">Apresentar declaração falsa: multa de 20% (vinte por cento); </w:t>
      </w:r>
    </w:p>
    <w:p w:rsidR="00EF72D5" w:rsidRPr="0069217B" w:rsidRDefault="00EF72D5" w:rsidP="00C55F72">
      <w:pPr>
        <w:pStyle w:val="PargrafodaLista"/>
        <w:numPr>
          <w:ilvl w:val="2"/>
          <w:numId w:val="3"/>
        </w:numPr>
        <w:autoSpaceDE w:val="0"/>
        <w:autoSpaceDN w:val="0"/>
        <w:adjustRightInd w:val="0"/>
        <w:spacing w:line="360" w:lineRule="auto"/>
      </w:pPr>
      <w:r w:rsidRPr="0069217B">
        <w:t xml:space="preserve">Deixar de apresentar documento na fase de saneamento: multa de 10% (dez por cento); </w:t>
      </w:r>
    </w:p>
    <w:p w:rsidR="00EF72D5" w:rsidRDefault="00EF72D5" w:rsidP="00C55F72">
      <w:pPr>
        <w:pStyle w:val="PargrafodaLista"/>
        <w:numPr>
          <w:ilvl w:val="2"/>
          <w:numId w:val="3"/>
        </w:numPr>
        <w:autoSpaceDE w:val="0"/>
        <w:autoSpaceDN w:val="0"/>
        <w:adjustRightInd w:val="0"/>
        <w:spacing w:line="360" w:lineRule="auto"/>
      </w:pPr>
      <w:r w:rsidRPr="0069217B">
        <w:t xml:space="preserve">Não mantiver sua proposta, até o momento da adjudicação: multa de 20% (vinte por cento); </w:t>
      </w:r>
    </w:p>
    <w:p w:rsidR="00EF72D5" w:rsidRPr="0069217B" w:rsidRDefault="00EF72D5" w:rsidP="00C55F72">
      <w:pPr>
        <w:pStyle w:val="PargrafodaLista"/>
        <w:numPr>
          <w:ilvl w:val="1"/>
          <w:numId w:val="3"/>
        </w:numPr>
        <w:autoSpaceDE w:val="0"/>
        <w:autoSpaceDN w:val="0"/>
        <w:adjustRightInd w:val="0"/>
        <w:spacing w:line="360" w:lineRule="auto"/>
        <w:ind w:left="0" w:hanging="426"/>
        <w:jc w:val="both"/>
      </w:pPr>
      <w:r w:rsidRPr="0069217B">
        <w:t xml:space="preserve">Caberá multa compensatória de </w:t>
      </w:r>
      <w:r w:rsidR="00187EF0" w:rsidRPr="0069217B">
        <w:t>20</w:t>
      </w:r>
      <w:r w:rsidRPr="0069217B">
        <w:t>% (</w:t>
      </w:r>
      <w:r w:rsidR="00187EF0" w:rsidRPr="0069217B">
        <w:t>vinte</w:t>
      </w:r>
      <w:r w:rsidRPr="0069217B">
        <w:t xml:space="preserve"> por cento) sobre o valor total da proposta ao licitante que se recusar injustificadamente, após ser considerado adjudicatário e dentro do prazo estabelecido pela Administração, a assinar o contrato, bem como aceitar ou retirar o instrumento equivalente, sem prejuízo de indenização suplementar em caso de perdas e danos decorrentes da recusa e da sanção de suspensão de licitar e contratar com a Câmara Municipal de Foz do Iguaçu, pelo prazo de até 2 (dois) anos, garantida a ampla defesa. </w:t>
      </w:r>
    </w:p>
    <w:p w:rsidR="00EF72D5" w:rsidRPr="0069217B" w:rsidRDefault="00EF72D5" w:rsidP="00C55F72">
      <w:pPr>
        <w:pStyle w:val="PargrafodaLista"/>
        <w:numPr>
          <w:ilvl w:val="1"/>
          <w:numId w:val="3"/>
        </w:numPr>
        <w:autoSpaceDE w:val="0"/>
        <w:autoSpaceDN w:val="0"/>
        <w:adjustRightInd w:val="0"/>
        <w:spacing w:line="360" w:lineRule="auto"/>
        <w:ind w:left="0" w:hanging="426"/>
        <w:jc w:val="both"/>
      </w:pPr>
      <w:r w:rsidRPr="0069217B">
        <w:t xml:space="preserve">A multa poderá ser aplicada juntamente com a suspensão temporária de participação em licitação e impedimento de contratar com a Administração ou com a declaração de inidoneidade. </w:t>
      </w:r>
    </w:p>
    <w:p w:rsidR="00EF72D5" w:rsidRPr="0069217B" w:rsidRDefault="00EF72D5" w:rsidP="00C55F72">
      <w:pPr>
        <w:pStyle w:val="PargrafodaLista"/>
        <w:numPr>
          <w:ilvl w:val="1"/>
          <w:numId w:val="3"/>
        </w:numPr>
        <w:autoSpaceDE w:val="0"/>
        <w:autoSpaceDN w:val="0"/>
        <w:adjustRightInd w:val="0"/>
        <w:spacing w:line="360" w:lineRule="auto"/>
        <w:ind w:left="0" w:hanging="426"/>
        <w:jc w:val="both"/>
      </w:pPr>
      <w:r w:rsidRPr="0069217B">
        <w:t>As sanções por atos praticados no decorrer da contratação estão previstas na mi</w:t>
      </w:r>
      <w:r w:rsidR="004457E9">
        <w:t>nuta d</w:t>
      </w:r>
      <w:r w:rsidR="00BB26FB">
        <w:t xml:space="preserve">e Contrato </w:t>
      </w:r>
      <w:r w:rsidR="004457E9">
        <w:t>e no Termo de referência</w:t>
      </w:r>
      <w:r w:rsidRPr="0069217B">
        <w:t>.</w:t>
      </w:r>
    </w:p>
    <w:p w:rsidR="00FF185D" w:rsidRPr="0069217B" w:rsidRDefault="00A1641A" w:rsidP="00C55F72">
      <w:pPr>
        <w:pStyle w:val="PargrafodaLista"/>
        <w:numPr>
          <w:ilvl w:val="1"/>
          <w:numId w:val="3"/>
        </w:numPr>
        <w:autoSpaceDE w:val="0"/>
        <w:autoSpaceDN w:val="0"/>
        <w:adjustRightInd w:val="0"/>
        <w:spacing w:line="360" w:lineRule="auto"/>
        <w:ind w:left="0" w:hanging="426"/>
        <w:jc w:val="both"/>
      </w:pPr>
      <w:r w:rsidRPr="0069217B">
        <w:t>As sanções administrativas serão aplicadas em procedimento administrativo autônomo, assegurando-se o contraditório e a ampla defesa.</w:t>
      </w:r>
    </w:p>
    <w:p w:rsidR="00FF185D" w:rsidRPr="0069217B" w:rsidRDefault="00A1641A" w:rsidP="00C55F72">
      <w:pPr>
        <w:pStyle w:val="PargrafodaLista"/>
        <w:numPr>
          <w:ilvl w:val="1"/>
          <w:numId w:val="3"/>
        </w:numPr>
        <w:autoSpaceDE w:val="0"/>
        <w:autoSpaceDN w:val="0"/>
        <w:adjustRightInd w:val="0"/>
        <w:spacing w:line="360" w:lineRule="auto"/>
        <w:ind w:left="0" w:hanging="426"/>
        <w:jc w:val="both"/>
      </w:pPr>
      <w:r w:rsidRPr="0069217B">
        <w:t>As multas pecuniárias serão recolhidas no Banco do Brasil, agência 0140-6 - C/C 1729-9, Prefeitura Municipal de Foz do Iguaçu, sob pena de inscrição em dívida ativa municipal.</w:t>
      </w:r>
    </w:p>
    <w:p w:rsidR="00A1641A" w:rsidRPr="0069217B" w:rsidRDefault="00A1641A" w:rsidP="00C55F72">
      <w:pPr>
        <w:pStyle w:val="PargrafodaLista"/>
        <w:numPr>
          <w:ilvl w:val="1"/>
          <w:numId w:val="3"/>
        </w:numPr>
        <w:autoSpaceDE w:val="0"/>
        <w:autoSpaceDN w:val="0"/>
        <w:adjustRightInd w:val="0"/>
        <w:spacing w:line="360" w:lineRule="auto"/>
        <w:ind w:left="0" w:hanging="426"/>
        <w:jc w:val="both"/>
      </w:pPr>
      <w:r w:rsidRPr="0069217B">
        <w:t xml:space="preserve">As sanções previstas poderão ser aplicadas cumulativamente. </w:t>
      </w:r>
    </w:p>
    <w:p w:rsidR="006B5A02" w:rsidRPr="0069217B" w:rsidRDefault="006B5A02" w:rsidP="003A14E4">
      <w:pPr>
        <w:spacing w:line="360" w:lineRule="auto"/>
        <w:jc w:val="both"/>
        <w:rPr>
          <w:rFonts w:eastAsia="Arial Unicode MS"/>
        </w:rPr>
      </w:pPr>
    </w:p>
    <w:p w:rsidR="001C69DA" w:rsidRDefault="001C69DA" w:rsidP="00C55F72">
      <w:pPr>
        <w:pStyle w:val="Ttulo1"/>
        <w:numPr>
          <w:ilvl w:val="0"/>
          <w:numId w:val="3"/>
        </w:numPr>
        <w:tabs>
          <w:tab w:val="clear" w:pos="1134"/>
          <w:tab w:val="clear" w:pos="1985"/>
          <w:tab w:val="clear" w:pos="2835"/>
          <w:tab w:val="clear" w:pos="311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jc w:val="both"/>
        <w:rPr>
          <w:rFonts w:eastAsia="Arial Unicode MS"/>
          <w:b/>
        </w:rPr>
      </w:pPr>
      <w:r>
        <w:rPr>
          <w:rFonts w:eastAsia="Arial Unicode MS"/>
          <w:b/>
        </w:rPr>
        <w:t>REVOGAÇÃO E ANULAÇÃO</w:t>
      </w:r>
    </w:p>
    <w:p w:rsidR="004457E9" w:rsidRPr="004457E9" w:rsidRDefault="004457E9" w:rsidP="004457E9">
      <w:pPr>
        <w:rPr>
          <w:rFonts w:eastAsia="Arial Unicode MS"/>
        </w:rPr>
      </w:pPr>
    </w:p>
    <w:p w:rsidR="001C69DA" w:rsidRP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t xml:space="preserve">Fica assegurado à Câmara Municipal de Foz do Iguaçu o direito de revogar a licitação por razões de interesse público decorrentes de fato superveniente devidamente comprovado, ou anulá-la em virtude de vício insanável. </w:t>
      </w:r>
    </w:p>
    <w:p w:rsidR="001C69DA" w:rsidRP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lastRenderedPageBreak/>
        <w:t xml:space="preserve">A declaração de nulidade de algum ato do procedimento somente resultará na nulidade dos atos que diretamente dele dependam. </w:t>
      </w:r>
    </w:p>
    <w:p w:rsidR="001C69DA" w:rsidRP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t xml:space="preserve">Quando da declaração de nulidade de algum ato do procedimento, a autoridade competente indicará expressamente os atos a que ela se estende. </w:t>
      </w:r>
    </w:p>
    <w:p w:rsidR="001C69DA" w:rsidRP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t xml:space="preserve">A nulidade do procedimento de licitação não gera obrigação de indenizar pela Administração. </w:t>
      </w:r>
    </w:p>
    <w:p w:rsidR="001C69DA" w:rsidRDefault="001C69DA" w:rsidP="00C55F72">
      <w:pPr>
        <w:pStyle w:val="PargrafodaLista"/>
        <w:numPr>
          <w:ilvl w:val="1"/>
          <w:numId w:val="3"/>
        </w:numPr>
        <w:autoSpaceDE w:val="0"/>
        <w:autoSpaceDN w:val="0"/>
        <w:adjustRightInd w:val="0"/>
        <w:spacing w:line="360" w:lineRule="auto"/>
        <w:ind w:left="0" w:hanging="426"/>
        <w:jc w:val="both"/>
        <w:rPr>
          <w:color w:val="000000"/>
        </w:rPr>
      </w:pPr>
      <w:r w:rsidRPr="001C69DA">
        <w:rPr>
          <w:color w:val="000000"/>
        </w:rPr>
        <w:t xml:space="preserve">Nenhum ato será declarado nulo se do vício não resultar prejuízo ao interesse público ou aos demais interessados. </w:t>
      </w:r>
    </w:p>
    <w:p w:rsidR="00247286" w:rsidRPr="001C69DA" w:rsidRDefault="00247286" w:rsidP="00247286">
      <w:pPr>
        <w:pStyle w:val="PargrafodaLista"/>
        <w:autoSpaceDE w:val="0"/>
        <w:autoSpaceDN w:val="0"/>
        <w:adjustRightInd w:val="0"/>
        <w:spacing w:line="360" w:lineRule="auto"/>
        <w:ind w:left="0"/>
        <w:jc w:val="both"/>
        <w:rPr>
          <w:color w:val="000000"/>
        </w:rPr>
      </w:pPr>
    </w:p>
    <w:p w:rsidR="002A7610" w:rsidRDefault="006D78A0" w:rsidP="00C55F72">
      <w:pPr>
        <w:pStyle w:val="Ttulo1"/>
        <w:numPr>
          <w:ilvl w:val="0"/>
          <w:numId w:val="3"/>
        </w:numPr>
        <w:tabs>
          <w:tab w:val="clear" w:pos="1134"/>
          <w:tab w:val="clear" w:pos="1985"/>
          <w:tab w:val="clear" w:pos="2835"/>
          <w:tab w:val="clear" w:pos="311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426"/>
        <w:jc w:val="both"/>
        <w:rPr>
          <w:b/>
        </w:rPr>
      </w:pPr>
      <w:r w:rsidRPr="00050577">
        <w:rPr>
          <w:b/>
        </w:rPr>
        <w:t>DAS DISPOSIÇÕES FINAIS</w:t>
      </w:r>
    </w:p>
    <w:p w:rsidR="00247286" w:rsidRPr="00247286" w:rsidRDefault="00247286" w:rsidP="00247286"/>
    <w:p w:rsidR="00050577" w:rsidRP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Os proponentes assumem todos os custos de preparação e apresentação de seus documentos de habilitação, e a Câmara Municipal não será, em nenhum caso, responsável por esses custos, independentemente da condução ou do resultado do processo licitatório. </w:t>
      </w:r>
    </w:p>
    <w:p w:rsidR="00050577" w:rsidRP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 </w:t>
      </w:r>
    </w:p>
    <w:p w:rsidR="00050577" w:rsidRP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A Câmara Municipal não se responsabiliza pelo conteúdo e autenticidade de cópias deste Edital obtidas por meio de terceiros. </w:t>
      </w:r>
    </w:p>
    <w:p w:rsidR="00050577" w:rsidRP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Das sessões públicas serão geradas atas circunstanciadas. </w:t>
      </w:r>
    </w:p>
    <w:p w:rsidR="00050577" w:rsidRDefault="00050577" w:rsidP="00C55F72">
      <w:pPr>
        <w:pStyle w:val="PargrafodaLista"/>
        <w:numPr>
          <w:ilvl w:val="1"/>
          <w:numId w:val="3"/>
        </w:numPr>
        <w:autoSpaceDE w:val="0"/>
        <w:autoSpaceDN w:val="0"/>
        <w:adjustRightInd w:val="0"/>
        <w:spacing w:line="360" w:lineRule="auto"/>
        <w:ind w:left="0" w:hanging="426"/>
        <w:jc w:val="both"/>
        <w:rPr>
          <w:color w:val="000000"/>
        </w:rPr>
      </w:pPr>
      <w:r w:rsidRPr="00050577">
        <w:rPr>
          <w:color w:val="000000"/>
        </w:rPr>
        <w:t xml:space="preserve">Os casos omissos serão resolvidos pelo Pregoeiro, que decidirá com base na legislação vigente. </w:t>
      </w:r>
    </w:p>
    <w:p w:rsidR="0089754D" w:rsidRPr="0089754D" w:rsidRDefault="0089754D" w:rsidP="00C55F72">
      <w:pPr>
        <w:pStyle w:val="PargrafodaLista"/>
        <w:numPr>
          <w:ilvl w:val="1"/>
          <w:numId w:val="3"/>
        </w:numPr>
        <w:autoSpaceDE w:val="0"/>
        <w:autoSpaceDN w:val="0"/>
        <w:adjustRightInd w:val="0"/>
        <w:spacing w:line="360" w:lineRule="auto"/>
        <w:ind w:left="0" w:hanging="426"/>
        <w:jc w:val="both"/>
        <w:rPr>
          <w:color w:val="000000"/>
        </w:rPr>
      </w:pPr>
      <w:r w:rsidRPr="0089754D">
        <w:rPr>
          <w:color w:val="000000"/>
        </w:rPr>
        <w:t>Na hipótese de divergência entre este Edital e as condições apresentadas pelos licitantes em suas propostas, prevalecerão sempre os termos deste Edital.</w:t>
      </w:r>
    </w:p>
    <w:p w:rsidR="0089754D" w:rsidRPr="0089754D" w:rsidRDefault="0089754D" w:rsidP="00C55F72">
      <w:pPr>
        <w:pStyle w:val="PargrafodaLista"/>
        <w:numPr>
          <w:ilvl w:val="1"/>
          <w:numId w:val="3"/>
        </w:numPr>
        <w:autoSpaceDE w:val="0"/>
        <w:autoSpaceDN w:val="0"/>
        <w:adjustRightInd w:val="0"/>
        <w:spacing w:line="360" w:lineRule="auto"/>
        <w:ind w:left="0" w:hanging="426"/>
        <w:jc w:val="both"/>
        <w:rPr>
          <w:color w:val="000000"/>
        </w:rPr>
      </w:pPr>
      <w:r w:rsidRPr="0089754D">
        <w:rPr>
          <w:color w:val="000000"/>
        </w:rPr>
        <w:t xml:space="preserve">Na contagem dos prazos constantes do presente Edital, observar-se-á o disposto no artigo </w:t>
      </w:r>
      <w:r w:rsidR="00751BDD">
        <w:rPr>
          <w:color w:val="000000"/>
        </w:rPr>
        <w:t>110</w:t>
      </w:r>
      <w:r w:rsidRPr="0089754D">
        <w:rPr>
          <w:color w:val="000000"/>
        </w:rPr>
        <w:t xml:space="preserve"> da Lei n.º </w:t>
      </w:r>
      <w:r w:rsidR="00751BDD">
        <w:rPr>
          <w:color w:val="000000"/>
        </w:rPr>
        <w:t>8.666</w:t>
      </w:r>
      <w:r w:rsidRPr="0089754D">
        <w:rPr>
          <w:color w:val="000000"/>
        </w:rPr>
        <w:t xml:space="preserve"> de </w:t>
      </w:r>
      <w:r w:rsidR="00751BDD">
        <w:rPr>
          <w:color w:val="000000"/>
        </w:rPr>
        <w:t>1.993</w:t>
      </w:r>
      <w:r w:rsidRPr="0089754D">
        <w:rPr>
          <w:color w:val="000000"/>
        </w:rPr>
        <w:t xml:space="preserve">, excluindo-se o dia de início e incluindo-se o dia de vencimento. Só se iniciam e vencem os prazos em dia de expediente </w:t>
      </w:r>
      <w:r w:rsidR="00751BDD">
        <w:rPr>
          <w:color w:val="000000"/>
        </w:rPr>
        <w:t>na Câmara Municipal</w:t>
      </w:r>
      <w:r w:rsidRPr="0089754D">
        <w:rPr>
          <w:color w:val="000000"/>
        </w:rPr>
        <w:t>.</w:t>
      </w:r>
    </w:p>
    <w:p w:rsidR="006D78A0" w:rsidRPr="0069217B" w:rsidRDefault="006D78A0" w:rsidP="00C55F72">
      <w:pPr>
        <w:pStyle w:val="Ttulo1"/>
        <w:numPr>
          <w:ilvl w:val="1"/>
          <w:numId w:val="3"/>
        </w:numPr>
        <w:tabs>
          <w:tab w:val="clear" w:pos="1134"/>
          <w:tab w:val="clear" w:pos="1985"/>
          <w:tab w:val="clear" w:pos="2835"/>
          <w:tab w:val="clear" w:pos="311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line="360" w:lineRule="auto"/>
        <w:ind w:left="0" w:hanging="567"/>
        <w:jc w:val="both"/>
        <w:rPr>
          <w:b/>
          <w:bCs/>
        </w:rPr>
      </w:pPr>
      <w:r w:rsidRPr="0069217B">
        <w:t>Para dirimir quaisquer questões decorrentes da licitação, não resolvidas na esfera administrativa, será competente o foro da Comarca de Foz do Iguaçu, Estado do Paraná.</w:t>
      </w:r>
    </w:p>
    <w:p w:rsidR="00AD5E0E" w:rsidRDefault="00AD5E0E" w:rsidP="003A14E4">
      <w:pPr>
        <w:pStyle w:val="Recuodecorpodetexto1"/>
        <w:tabs>
          <w:tab w:val="num" w:pos="851"/>
        </w:tabs>
        <w:spacing w:line="360" w:lineRule="auto"/>
        <w:ind w:firstLine="0"/>
        <w:jc w:val="center"/>
      </w:pPr>
    </w:p>
    <w:p w:rsidR="00CB3CAB" w:rsidRPr="0069217B" w:rsidRDefault="00CB3CAB" w:rsidP="003A14E4">
      <w:pPr>
        <w:pStyle w:val="Recuodecorpodetexto1"/>
        <w:tabs>
          <w:tab w:val="num" w:pos="851"/>
        </w:tabs>
        <w:spacing w:line="360" w:lineRule="auto"/>
        <w:ind w:firstLine="0"/>
        <w:jc w:val="center"/>
      </w:pPr>
    </w:p>
    <w:p w:rsidR="006D78A0" w:rsidRPr="0069217B" w:rsidRDefault="006D78A0" w:rsidP="003A14E4">
      <w:pPr>
        <w:pStyle w:val="Recuodecorpodetexto1"/>
        <w:tabs>
          <w:tab w:val="num" w:pos="851"/>
        </w:tabs>
        <w:spacing w:line="360" w:lineRule="auto"/>
        <w:ind w:firstLine="0"/>
        <w:jc w:val="center"/>
      </w:pPr>
      <w:r w:rsidRPr="00F8211C">
        <w:t xml:space="preserve">Foz do Iguaçu-PR, </w:t>
      </w:r>
      <w:r w:rsidR="00F8211C" w:rsidRPr="00F8211C">
        <w:t>05</w:t>
      </w:r>
      <w:r w:rsidR="009217F3" w:rsidRPr="00F8211C">
        <w:t xml:space="preserve"> de </w:t>
      </w:r>
      <w:r w:rsidR="00F8211C" w:rsidRPr="00F8211C">
        <w:t>Setembr</w:t>
      </w:r>
      <w:r w:rsidR="00BB26FB" w:rsidRPr="00F8211C">
        <w:t>o</w:t>
      </w:r>
      <w:r w:rsidR="009217F3" w:rsidRPr="00F8211C">
        <w:t xml:space="preserve"> de 20</w:t>
      </w:r>
      <w:r w:rsidR="00FB0E27" w:rsidRPr="00F8211C">
        <w:t>22</w:t>
      </w:r>
      <w:r w:rsidR="009217F3" w:rsidRPr="00F8211C">
        <w:t>.</w:t>
      </w:r>
      <w:bookmarkStart w:id="0" w:name="_GoBack"/>
      <w:bookmarkEnd w:id="0"/>
    </w:p>
    <w:p w:rsidR="00AD5E0E" w:rsidRPr="0069217B" w:rsidRDefault="00AD5E0E" w:rsidP="003A14E4">
      <w:pPr>
        <w:spacing w:line="360" w:lineRule="auto"/>
        <w:jc w:val="center"/>
      </w:pPr>
    </w:p>
    <w:p w:rsidR="006D78A0" w:rsidRPr="0069217B" w:rsidRDefault="006D78A0" w:rsidP="003A14E4">
      <w:pPr>
        <w:spacing w:line="360" w:lineRule="auto"/>
        <w:jc w:val="center"/>
      </w:pPr>
    </w:p>
    <w:p w:rsidR="006D78A0" w:rsidRPr="0069217B" w:rsidRDefault="00FB4DD9" w:rsidP="00FB4DD9">
      <w:pPr>
        <w:tabs>
          <w:tab w:val="left" w:pos="1560"/>
          <w:tab w:val="center" w:pos="4394"/>
        </w:tabs>
        <w:spacing w:line="360" w:lineRule="auto"/>
        <w:rPr>
          <w:b/>
          <w:bCs/>
        </w:rPr>
      </w:pPr>
      <w:r w:rsidRPr="0069217B">
        <w:rPr>
          <w:b/>
          <w:bCs/>
        </w:rPr>
        <w:tab/>
      </w:r>
      <w:r w:rsidRPr="0069217B">
        <w:rPr>
          <w:b/>
          <w:bCs/>
        </w:rPr>
        <w:tab/>
      </w:r>
      <w:r w:rsidR="00C95647">
        <w:rPr>
          <w:b/>
          <w:bCs/>
        </w:rPr>
        <w:t>NEY PATRÍCIO</w:t>
      </w:r>
    </w:p>
    <w:p w:rsidR="00927D95" w:rsidRPr="0069217B" w:rsidRDefault="006D78A0" w:rsidP="00984CEA">
      <w:pPr>
        <w:spacing w:line="360" w:lineRule="auto"/>
        <w:jc w:val="center"/>
        <w:rPr>
          <w:b/>
        </w:rPr>
      </w:pPr>
      <w:r w:rsidRPr="0069217B">
        <w:rPr>
          <w:b/>
          <w:bCs/>
        </w:rPr>
        <w:t>Presidente</w:t>
      </w:r>
      <w:r w:rsidRPr="0069217B">
        <w:rPr>
          <w:b/>
          <w:bCs/>
        </w:rPr>
        <w:br w:type="page"/>
      </w:r>
      <w:r w:rsidR="00927D95" w:rsidRPr="0069217B">
        <w:rPr>
          <w:b/>
        </w:rPr>
        <w:lastRenderedPageBreak/>
        <w:t>ANEXO I</w:t>
      </w:r>
    </w:p>
    <w:p w:rsidR="00E84889" w:rsidRPr="0069217B" w:rsidRDefault="00E84889" w:rsidP="00E8488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pPr>
      <w:r w:rsidRPr="0069217B">
        <w:rPr>
          <w:b/>
        </w:rPr>
        <w:t xml:space="preserve">PREGÃO, NA FORMA </w:t>
      </w:r>
      <w:r w:rsidR="006A2C1A">
        <w:rPr>
          <w:b/>
        </w:rPr>
        <w:t>ELETRÔNICA</w:t>
      </w:r>
      <w:r w:rsidRPr="0069217B">
        <w:rPr>
          <w:b/>
        </w:rPr>
        <w:t>,</w:t>
      </w:r>
      <w:r w:rsidR="00594AA8" w:rsidRPr="0069217B">
        <w:rPr>
          <w:b/>
        </w:rPr>
        <w:t xml:space="preserve"> Nº </w:t>
      </w:r>
      <w:r w:rsidR="007A4412">
        <w:rPr>
          <w:b/>
        </w:rPr>
        <w:t>0</w:t>
      </w:r>
      <w:r w:rsidR="00A45678">
        <w:rPr>
          <w:b/>
        </w:rPr>
        <w:t>5</w:t>
      </w:r>
      <w:r w:rsidRPr="0069217B">
        <w:rPr>
          <w:b/>
        </w:rPr>
        <w:t>/20</w:t>
      </w:r>
      <w:r w:rsidR="0089273D">
        <w:rPr>
          <w:b/>
        </w:rPr>
        <w:t>2</w:t>
      </w:r>
      <w:r w:rsidR="007A4412">
        <w:rPr>
          <w:b/>
        </w:rPr>
        <w:t>2</w:t>
      </w:r>
      <w:r w:rsidRPr="0069217B">
        <w:t>.</w:t>
      </w:r>
    </w:p>
    <w:p w:rsidR="00A655CF" w:rsidRPr="0069217B" w:rsidRDefault="00C563C2" w:rsidP="00E84889">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rPr>
      </w:pPr>
      <w:r w:rsidRPr="0069217B">
        <w:rPr>
          <w:b/>
        </w:rPr>
        <w:t>TERMO DE REFERÊNCIA</w:t>
      </w:r>
    </w:p>
    <w:p w:rsidR="00A55264" w:rsidRPr="0069217B" w:rsidRDefault="00A55264" w:rsidP="00154191">
      <w:pPr>
        <w:autoSpaceDE w:val="0"/>
        <w:autoSpaceDN w:val="0"/>
        <w:adjustRightInd w:val="0"/>
        <w:spacing w:line="360" w:lineRule="auto"/>
        <w:jc w:val="both"/>
        <w:rPr>
          <w:b/>
        </w:rPr>
      </w:pPr>
    </w:p>
    <w:p w:rsidR="002C4FFB" w:rsidRPr="00C5219F" w:rsidRDefault="002C4FFB" w:rsidP="002C4FFB">
      <w:pPr>
        <w:pStyle w:val="PargrafodaLista"/>
        <w:widowControl w:val="0"/>
        <w:numPr>
          <w:ilvl w:val="0"/>
          <w:numId w:val="37"/>
        </w:numPr>
        <w:autoSpaceDE w:val="0"/>
        <w:autoSpaceDN w:val="0"/>
        <w:spacing w:before="93"/>
        <w:ind w:left="0" w:hanging="567"/>
        <w:jc w:val="left"/>
        <w:rPr>
          <w:b/>
          <w:u w:val="single"/>
        </w:rPr>
      </w:pPr>
      <w:r w:rsidRPr="00C5219F">
        <w:rPr>
          <w:b/>
          <w:u w:val="single"/>
        </w:rPr>
        <w:t>DO OBJETO</w:t>
      </w:r>
    </w:p>
    <w:p w:rsidR="002C4FFB" w:rsidRPr="00186CB6" w:rsidRDefault="002C4FFB" w:rsidP="002C4FFB">
      <w:pPr>
        <w:pStyle w:val="Corpodetexto"/>
        <w:spacing w:before="11"/>
        <w:rPr>
          <w:b/>
          <w:color w:val="auto"/>
        </w:rPr>
      </w:pPr>
    </w:p>
    <w:p w:rsidR="002C4FFB" w:rsidRDefault="002C4FFB" w:rsidP="002C4FFB">
      <w:pPr>
        <w:numPr>
          <w:ilvl w:val="1"/>
          <w:numId w:val="38"/>
        </w:numPr>
        <w:spacing w:line="360" w:lineRule="auto"/>
        <w:ind w:left="0" w:hanging="567"/>
        <w:jc w:val="both"/>
      </w:pPr>
      <w:r>
        <w:t xml:space="preserve">O objeto da presente </w:t>
      </w:r>
      <w:r w:rsidRPr="00FF1B4E">
        <w:t>contratação de empresa especializada na prestação de serviços continuados de agenciamento de viagens, para pesquisa, cotação, reserva, emissão, marcação, remarcação, endosso, cancelamento e fornecimento de passagens aéreas e terrestres, nacionais e internacionais</w:t>
      </w:r>
      <w:r>
        <w:t>.</w:t>
      </w:r>
    </w:p>
    <w:p w:rsidR="002C4FFB" w:rsidRDefault="002C4FFB" w:rsidP="002C4FFB">
      <w:pPr>
        <w:pStyle w:val="Corpodetexto"/>
        <w:ind w:left="-207" w:right="410"/>
        <w:rPr>
          <w:color w:val="auto"/>
        </w:rPr>
      </w:pPr>
    </w:p>
    <w:p w:rsidR="002C4FFB" w:rsidRPr="00C5219F" w:rsidRDefault="002C4FFB" w:rsidP="002C4FFB">
      <w:pPr>
        <w:pStyle w:val="PargrafodaLista"/>
        <w:widowControl w:val="0"/>
        <w:numPr>
          <w:ilvl w:val="0"/>
          <w:numId w:val="37"/>
        </w:numPr>
        <w:autoSpaceDE w:val="0"/>
        <w:autoSpaceDN w:val="0"/>
        <w:spacing w:before="93" w:line="360" w:lineRule="auto"/>
        <w:ind w:left="0" w:hanging="567"/>
        <w:contextualSpacing/>
        <w:jc w:val="left"/>
        <w:rPr>
          <w:b/>
          <w:u w:val="single"/>
        </w:rPr>
      </w:pPr>
      <w:r w:rsidRPr="00C5219F">
        <w:rPr>
          <w:b/>
          <w:spacing w:val="-1"/>
          <w:u w:val="single"/>
        </w:rPr>
        <w:t>JUSTIFICATIVA DOS SERVIÇOS</w:t>
      </w:r>
    </w:p>
    <w:p w:rsidR="002C4FFB" w:rsidRDefault="002C4FFB" w:rsidP="002C4FFB">
      <w:pPr>
        <w:pStyle w:val="Corpodetexto"/>
        <w:numPr>
          <w:ilvl w:val="1"/>
          <w:numId w:val="39"/>
        </w:numPr>
        <w:spacing w:line="360" w:lineRule="auto"/>
        <w:ind w:left="0" w:right="47" w:hanging="567"/>
        <w:rPr>
          <w:color w:val="auto"/>
        </w:rPr>
      </w:pPr>
      <w:r w:rsidRPr="00815469">
        <w:rPr>
          <w:color w:val="auto"/>
        </w:rPr>
        <w:t xml:space="preserve">A presente contratação é necessária para fazer face aos gastos com passagens aéreas e terrestres dispendidas nos deslocamentos para fora do Município dos Vereadores da Câmara Municipal de Foz do Iguaçu, seja para representar este Poder Legislativo Municipal, como para aperfeiçoamento, objetivando o melhor desenvolvimento de suas atividades legislativas regimentais. </w:t>
      </w:r>
    </w:p>
    <w:p w:rsidR="002C4FFB" w:rsidRDefault="002C4FFB" w:rsidP="002C4FFB">
      <w:pPr>
        <w:pStyle w:val="Corpodetexto"/>
        <w:numPr>
          <w:ilvl w:val="1"/>
          <w:numId w:val="39"/>
        </w:numPr>
        <w:spacing w:line="360" w:lineRule="auto"/>
        <w:ind w:left="0" w:right="47" w:hanging="567"/>
        <w:rPr>
          <w:color w:val="auto"/>
        </w:rPr>
      </w:pPr>
      <w:r w:rsidRPr="00815469">
        <w:rPr>
          <w:color w:val="auto"/>
        </w:rPr>
        <w:t>Também, é necessária para atender os gastos de passagens aéreas e terrestres dispendidas pelos servidores da Câmara Municipal, quando autorizada a participação dos mesmos em cursos, seminários, congressos e afins, para receberem treinamento e capacitação, realizada fora do Município, objetivando o melhor desenvolvimento de suas funções legais, em benefício último dos munícipes.</w:t>
      </w:r>
    </w:p>
    <w:p w:rsidR="002C4FFB" w:rsidRDefault="002C4FFB" w:rsidP="002C4FFB">
      <w:pPr>
        <w:pStyle w:val="Corpodetexto"/>
        <w:numPr>
          <w:ilvl w:val="1"/>
          <w:numId w:val="39"/>
        </w:numPr>
        <w:spacing w:line="360" w:lineRule="auto"/>
        <w:ind w:left="0" w:right="47" w:hanging="567"/>
        <w:rPr>
          <w:color w:val="auto"/>
        </w:rPr>
      </w:pPr>
      <w:r>
        <w:rPr>
          <w:color w:val="auto"/>
        </w:rPr>
        <w:t xml:space="preserve">O preço estimado dos valores unitários de cada passagem aérea nacional foi obtido em razão da média apresentada em simulação (realizada com 15 (quinze) dias de antecedência a um embarque fictício) no site das 3 (Três) companhias aéreas com destino IDA x VOLTA para os 6 (Seis) aeroportos (CWB/FLN/POA/GRU/GIG/BSB) com maior estimativa de aquisição. </w:t>
      </w:r>
    </w:p>
    <w:p w:rsidR="002C4FFB" w:rsidRDefault="002C4FFB" w:rsidP="002C4FFB">
      <w:pPr>
        <w:pStyle w:val="Corpodetexto"/>
        <w:numPr>
          <w:ilvl w:val="1"/>
          <w:numId w:val="39"/>
        </w:numPr>
        <w:spacing w:line="360" w:lineRule="auto"/>
        <w:ind w:left="0" w:right="47" w:hanging="567"/>
        <w:rPr>
          <w:color w:val="auto"/>
        </w:rPr>
      </w:pPr>
      <w:r>
        <w:rPr>
          <w:color w:val="auto"/>
        </w:rPr>
        <w:t xml:space="preserve">O preço estimado dos valores unitários de cada passagem aérea internacional foi obtido em razão da média apresentada em simulação (realizada com 15 (quinze) dias de antecedência a um embarque fictício) em site especializado em venda de passagens de companhias aéreas com destino IDA x VOLTA para os aeroportos de ASU(PY)/AEP(AR)/MVD(UR). </w:t>
      </w:r>
    </w:p>
    <w:p w:rsidR="002C4FFB" w:rsidRDefault="002C4FFB" w:rsidP="002C4FFB">
      <w:pPr>
        <w:pStyle w:val="Corpodetexto"/>
        <w:numPr>
          <w:ilvl w:val="1"/>
          <w:numId w:val="39"/>
        </w:numPr>
        <w:spacing w:line="360" w:lineRule="auto"/>
        <w:ind w:left="0" w:right="47" w:hanging="567"/>
        <w:rPr>
          <w:color w:val="auto"/>
        </w:rPr>
      </w:pPr>
      <w:r>
        <w:rPr>
          <w:color w:val="auto"/>
        </w:rPr>
        <w:t xml:space="preserve">O preço estimado dos valores unitários de cada passagem terrestre nacional foi obtido em razão da média apresentada em simulação (realizada com 15 (quinze) dias de antecedência a um embarque fictício) no site de 3 (Três) companhias de transporte terrestre com destino IDA x VOLTA para 6 (seis) municípios (Cascavel/Londrina/Curitiba/Campo Grande/Florianópolis/Porto Alegre) com histórico de aquisição. </w:t>
      </w:r>
    </w:p>
    <w:p w:rsidR="002C4FFB" w:rsidRDefault="002C4FFB" w:rsidP="002C4FFB">
      <w:pPr>
        <w:pStyle w:val="Corpodetexto"/>
        <w:numPr>
          <w:ilvl w:val="1"/>
          <w:numId w:val="39"/>
        </w:numPr>
        <w:spacing w:line="360" w:lineRule="auto"/>
        <w:ind w:left="0" w:right="47" w:hanging="567"/>
        <w:rPr>
          <w:color w:val="auto"/>
        </w:rPr>
      </w:pPr>
      <w:r>
        <w:rPr>
          <w:color w:val="auto"/>
        </w:rPr>
        <w:t xml:space="preserve">O preço estimado dos valores unitários de cada passagem terrestre internacional foi obtido em razão da média apresentada em simulação (realizada com 15 (quinze) dias de antecedência a um embarque fictício) em site especializado em venda de passagens de companhias terrestres com destino IDA x VOLTA para as cidades de Asunción-PY/Buenos Aires-AR e Montevideo-UR, incluindo-se eventuais trocas de ônibus. </w:t>
      </w:r>
    </w:p>
    <w:p w:rsidR="002C4FFB" w:rsidRDefault="002C4FFB" w:rsidP="002C4FFB">
      <w:pPr>
        <w:pStyle w:val="Corpodetexto"/>
        <w:numPr>
          <w:ilvl w:val="1"/>
          <w:numId w:val="39"/>
        </w:numPr>
        <w:spacing w:line="360" w:lineRule="auto"/>
        <w:ind w:left="0" w:right="47" w:hanging="567"/>
        <w:rPr>
          <w:color w:val="auto"/>
        </w:rPr>
      </w:pPr>
      <w:r>
        <w:rPr>
          <w:color w:val="auto"/>
        </w:rPr>
        <w:t xml:space="preserve">Destaca-se que o certame é para contratação de empresa para prestar serviços de agenciamento de passagens, sendo inviável dividir o serviço de acordo com cada tipo de passagem (aérea e terrestre) e ainda por cada destino (nacional e internacional), eis que haveria risco de impactar na qualidade de serviço caso mais de uma solicitação </w:t>
      </w:r>
      <w:r>
        <w:rPr>
          <w:color w:val="auto"/>
        </w:rPr>
        <w:lastRenderedPageBreak/>
        <w:t>fosse realizada, ou seja, para a mesma viagem poderiam ser necessários bilhetes aéreos nacionais e internacionais além de bilhetes terrestres e a falha na prestação de qualquer um dos serviços acarretaria em grande ônus com remarcações nos demais e poderia inclusive manter o usuário do transporte em aeroporto/rodoviária até a efetiva solução acarretando em maior ônus ao erário público.</w:t>
      </w:r>
    </w:p>
    <w:p w:rsidR="002C4FFB" w:rsidRDefault="002C4FFB" w:rsidP="002C4FFB">
      <w:pPr>
        <w:pStyle w:val="Corpodetexto"/>
        <w:numPr>
          <w:ilvl w:val="1"/>
          <w:numId w:val="39"/>
        </w:numPr>
        <w:spacing w:line="360" w:lineRule="auto"/>
        <w:ind w:left="0" w:right="47" w:hanging="567"/>
        <w:rPr>
          <w:color w:val="auto"/>
        </w:rPr>
      </w:pPr>
      <w:r>
        <w:rPr>
          <w:color w:val="auto"/>
        </w:rPr>
        <w:t xml:space="preserve">Recomenda-se a contratação por 60 (sessenta) meses tendo em vista tratar-se de contratação de serviços para suprir necessidades permanentes, além de propiciar economicidade eis que conforme estudo publicado pelo instituto Negócios Públicos </w:t>
      </w:r>
      <w:r>
        <w:rPr>
          <w:i/>
          <w:color w:val="auto"/>
        </w:rPr>
        <w:t>apud</w:t>
      </w:r>
      <w:r>
        <w:rPr>
          <w:color w:val="auto"/>
        </w:rPr>
        <w:t xml:space="preserve"> CGU</w:t>
      </w:r>
      <w:r>
        <w:rPr>
          <w:rStyle w:val="Refdenotaderodap"/>
          <w:color w:val="auto"/>
        </w:rPr>
        <w:footnoteReference w:id="1"/>
      </w:r>
      <w:r>
        <w:rPr>
          <w:color w:val="auto"/>
        </w:rPr>
        <w:t xml:space="preserve"> o custo estimado de uma licitação era de R$ 16.172,96 (dezesseis mil, cento e setenta e dois reais e noventa e seis centavos) no ano de 2018. Assim, desconsiderando-se a inflação, estima-se numa economia de aproximadamente R$ 64.000,00 (sessenta e quatro mil reais) ao contratar-se pelo período indicado.</w:t>
      </w:r>
    </w:p>
    <w:p w:rsidR="002C4FFB" w:rsidRPr="00815469" w:rsidRDefault="002C4FFB" w:rsidP="002C4FFB">
      <w:pPr>
        <w:pStyle w:val="Corpodetexto"/>
        <w:numPr>
          <w:ilvl w:val="1"/>
          <w:numId w:val="39"/>
        </w:numPr>
        <w:spacing w:line="360" w:lineRule="auto"/>
        <w:ind w:left="0" w:right="47" w:hanging="567"/>
        <w:rPr>
          <w:color w:val="auto"/>
        </w:rPr>
      </w:pPr>
      <w:r w:rsidRPr="00992DC3">
        <w:rPr>
          <w:color w:val="auto"/>
        </w:rPr>
        <w:t>Justifica-se</w:t>
      </w:r>
      <w:r>
        <w:rPr>
          <w:color w:val="auto"/>
        </w:rPr>
        <w:t>, por fim,</w:t>
      </w:r>
      <w:r w:rsidRPr="00992DC3">
        <w:rPr>
          <w:color w:val="auto"/>
        </w:rPr>
        <w:t xml:space="preserve"> a aplicação de preferência prevista no art. 48, §3º da LC 123/2006 e art. 50-B, II da Lei Complementar 229/2014 do município de Foz do Iguaçu, com margem de 10% (dez por cento) considerando os efeitos devastadores da pandemia</w:t>
      </w:r>
      <w:r>
        <w:rPr>
          <w:color w:val="auto"/>
        </w:rPr>
        <w:t xml:space="preserve"> nos últimos anos</w:t>
      </w:r>
      <w:r w:rsidRPr="00992DC3">
        <w:rPr>
          <w:color w:val="auto"/>
        </w:rPr>
        <w:t>, que fragilizaram a economia do município e</w:t>
      </w:r>
      <w:r>
        <w:rPr>
          <w:color w:val="auto"/>
        </w:rPr>
        <w:t xml:space="preserve"> a aplicação de preferência certamente auxiliará a </w:t>
      </w:r>
      <w:r w:rsidRPr="00992DC3">
        <w:rPr>
          <w:color w:val="auto"/>
        </w:rPr>
        <w:t>fomentar a criação de novos postos de trabalho neste município</w:t>
      </w:r>
      <w:r>
        <w:rPr>
          <w:color w:val="auto"/>
        </w:rPr>
        <w:t>.</w:t>
      </w:r>
    </w:p>
    <w:p w:rsidR="002C4FFB" w:rsidRPr="00815469" w:rsidRDefault="002C4FFB" w:rsidP="002C4FFB">
      <w:pPr>
        <w:pStyle w:val="Corpodetexto"/>
        <w:spacing w:line="360" w:lineRule="auto"/>
        <w:ind w:right="47"/>
        <w:rPr>
          <w:color w:val="auto"/>
        </w:rPr>
      </w:pPr>
    </w:p>
    <w:p w:rsidR="002C4FFB" w:rsidRPr="00C5219F" w:rsidRDefault="002C4FFB" w:rsidP="002C4FFB">
      <w:pPr>
        <w:pStyle w:val="PargrafodaLista"/>
        <w:widowControl w:val="0"/>
        <w:numPr>
          <w:ilvl w:val="0"/>
          <w:numId w:val="39"/>
        </w:numPr>
        <w:autoSpaceDE w:val="0"/>
        <w:autoSpaceDN w:val="0"/>
        <w:spacing w:line="360" w:lineRule="auto"/>
        <w:ind w:left="0" w:hanging="567"/>
        <w:contextualSpacing/>
        <w:rPr>
          <w:b/>
          <w:u w:val="single"/>
        </w:rPr>
      </w:pPr>
      <w:r w:rsidRPr="00C5219F">
        <w:rPr>
          <w:b/>
          <w:spacing w:val="-1"/>
          <w:u w:val="single"/>
        </w:rPr>
        <w:t>CLASSIFICAÇÃO DOS SERVIÇOS</w:t>
      </w:r>
    </w:p>
    <w:p w:rsidR="002C4FFB" w:rsidRPr="008B3041" w:rsidRDefault="002C4FFB" w:rsidP="002C4FFB">
      <w:pPr>
        <w:pStyle w:val="PargrafodaLista"/>
        <w:numPr>
          <w:ilvl w:val="0"/>
          <w:numId w:val="34"/>
        </w:numPr>
        <w:spacing w:line="360" w:lineRule="auto"/>
        <w:jc w:val="both"/>
        <w:rPr>
          <w:vanish/>
        </w:rPr>
      </w:pPr>
    </w:p>
    <w:p w:rsidR="002C4FFB" w:rsidRPr="008B3041" w:rsidRDefault="002C4FFB" w:rsidP="002C4FFB">
      <w:pPr>
        <w:pStyle w:val="PargrafodaLista"/>
        <w:numPr>
          <w:ilvl w:val="0"/>
          <w:numId w:val="34"/>
        </w:numPr>
        <w:spacing w:line="360" w:lineRule="auto"/>
        <w:jc w:val="both"/>
        <w:rPr>
          <w:vanish/>
        </w:rPr>
      </w:pPr>
    </w:p>
    <w:p w:rsidR="002C4FFB" w:rsidRPr="008B3041" w:rsidRDefault="002C4FFB" w:rsidP="002C4FFB">
      <w:pPr>
        <w:numPr>
          <w:ilvl w:val="1"/>
          <w:numId w:val="34"/>
        </w:numPr>
        <w:spacing w:line="360" w:lineRule="auto"/>
        <w:ind w:left="0" w:hanging="567"/>
        <w:jc w:val="both"/>
      </w:pPr>
      <w:r w:rsidRPr="008B3041">
        <w:t>Os serviços a serem contratados enquadram-se na classificação de serviços comuns, se enquadrando como atividades materiais acessórias, instrumentais e/ou complementares ao funcionamento deste Órgão.</w:t>
      </w:r>
    </w:p>
    <w:p w:rsidR="002C4FFB" w:rsidRPr="00186CB6" w:rsidRDefault="002C4FFB" w:rsidP="002C4FFB">
      <w:pPr>
        <w:pStyle w:val="Corpodetexto"/>
        <w:spacing w:line="360" w:lineRule="auto"/>
        <w:ind w:right="47"/>
        <w:rPr>
          <w:color w:val="auto"/>
        </w:rPr>
      </w:pPr>
    </w:p>
    <w:p w:rsidR="002C4FFB" w:rsidRDefault="002C4FFB" w:rsidP="002C4FFB">
      <w:pPr>
        <w:pStyle w:val="PargrafodaLista"/>
        <w:numPr>
          <w:ilvl w:val="0"/>
          <w:numId w:val="34"/>
        </w:numPr>
        <w:spacing w:line="360" w:lineRule="auto"/>
        <w:ind w:left="0" w:hanging="567"/>
        <w:jc w:val="both"/>
        <w:rPr>
          <w:b/>
          <w:u w:val="single"/>
        </w:rPr>
      </w:pPr>
      <w:r>
        <w:rPr>
          <w:b/>
          <w:u w:val="single"/>
        </w:rPr>
        <w:t>DA METODOLOGIA DE PAGAMENTO</w:t>
      </w:r>
    </w:p>
    <w:p w:rsidR="002C4FFB" w:rsidRDefault="002C4FFB" w:rsidP="002C4FFB">
      <w:pPr>
        <w:pStyle w:val="PargrafodaLista"/>
        <w:spacing w:line="360" w:lineRule="auto"/>
        <w:ind w:left="0"/>
        <w:jc w:val="both"/>
      </w:pPr>
      <w:r w:rsidRPr="00B55649">
        <w:t>Visand</w:t>
      </w:r>
      <w:r>
        <w:t>o uma melhoria na prestação dos serviços, a metodologia de contratação e pagamento deverá observar:</w:t>
      </w:r>
    </w:p>
    <w:p w:rsidR="002C4FFB" w:rsidRPr="005E443D" w:rsidRDefault="002C4FFB" w:rsidP="002C4FFB">
      <w:pPr>
        <w:numPr>
          <w:ilvl w:val="1"/>
          <w:numId w:val="34"/>
        </w:numPr>
        <w:spacing w:line="360" w:lineRule="auto"/>
        <w:ind w:left="0" w:hanging="567"/>
        <w:jc w:val="both"/>
      </w:pPr>
      <w:r w:rsidRPr="005E443D">
        <w:t>Os valores totais estimados (itens 1 a 4) incidirão sobre o preço da passagem praticado nos balcões/site das companhias em valores individuais os quais serão apurados pela fiscalização na data da prestação dos serviços.</w:t>
      </w:r>
    </w:p>
    <w:p w:rsidR="002C4FFB" w:rsidRDefault="002C4FFB" w:rsidP="002C4FFB">
      <w:pPr>
        <w:numPr>
          <w:ilvl w:val="1"/>
          <w:numId w:val="34"/>
        </w:numPr>
        <w:spacing w:line="360" w:lineRule="auto"/>
        <w:ind w:left="0" w:hanging="567"/>
        <w:jc w:val="both"/>
      </w:pPr>
      <w:r w:rsidRPr="005E443D">
        <w:t>Estima-se que os gastos anuais com os serviços retro mencionados seja:</w:t>
      </w:r>
    </w:p>
    <w:tbl>
      <w:tblPr>
        <w:tblW w:w="10343" w:type="dxa"/>
        <w:jc w:val="center"/>
        <w:shd w:val="clear" w:color="auto" w:fill="FFFFFF"/>
        <w:tblCellMar>
          <w:left w:w="70" w:type="dxa"/>
          <w:right w:w="70" w:type="dxa"/>
        </w:tblCellMar>
        <w:tblLook w:val="04A0" w:firstRow="1" w:lastRow="0" w:firstColumn="1" w:lastColumn="0" w:noHBand="0" w:noVBand="1"/>
      </w:tblPr>
      <w:tblGrid>
        <w:gridCol w:w="507"/>
        <w:gridCol w:w="6151"/>
        <w:gridCol w:w="1062"/>
        <w:gridCol w:w="1206"/>
        <w:gridCol w:w="1417"/>
      </w:tblGrid>
      <w:tr w:rsidR="00134BF9" w:rsidRPr="00BB43C0" w:rsidTr="0002402A">
        <w:trPr>
          <w:trHeight w:val="202"/>
          <w:jc w:val="center"/>
        </w:trPr>
        <w:tc>
          <w:tcPr>
            <w:tcW w:w="5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4BF9" w:rsidRPr="00834A5E" w:rsidRDefault="00134BF9" w:rsidP="0002402A">
            <w:pPr>
              <w:rPr>
                <w:color w:val="000000"/>
              </w:rPr>
            </w:pPr>
            <w:r w:rsidRPr="00834A5E">
              <w:rPr>
                <w:color w:val="000000"/>
              </w:rPr>
              <w:t>Item</w:t>
            </w:r>
          </w:p>
        </w:tc>
        <w:tc>
          <w:tcPr>
            <w:tcW w:w="6151" w:type="dxa"/>
            <w:tcBorders>
              <w:top w:val="single" w:sz="4" w:space="0" w:color="auto"/>
              <w:left w:val="single" w:sz="4" w:space="0" w:color="auto"/>
              <w:bottom w:val="single" w:sz="4" w:space="0" w:color="auto"/>
              <w:right w:val="single" w:sz="4" w:space="0" w:color="auto"/>
            </w:tcBorders>
            <w:shd w:val="clear" w:color="auto" w:fill="FFFFFF"/>
            <w:vAlign w:val="center"/>
          </w:tcPr>
          <w:p w:rsidR="00134BF9" w:rsidRPr="00BB43C0" w:rsidRDefault="00134BF9" w:rsidP="0002402A">
            <w:pPr>
              <w:jc w:val="center"/>
              <w:rPr>
                <w:color w:val="000000"/>
              </w:rPr>
            </w:pPr>
            <w:r w:rsidRPr="00BB43C0">
              <w:rPr>
                <w:color w:val="000000"/>
              </w:rPr>
              <w:t>Descrição do item</w:t>
            </w: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34BF9" w:rsidRDefault="00134BF9" w:rsidP="0002402A">
            <w:pPr>
              <w:jc w:val="center"/>
              <w:rPr>
                <w:color w:val="000000"/>
              </w:rPr>
            </w:pPr>
            <w:r>
              <w:rPr>
                <w:color w:val="000000"/>
              </w:rPr>
              <w:t>Quantidade Estimada</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134BF9" w:rsidRDefault="00134BF9" w:rsidP="0002402A">
            <w:pPr>
              <w:jc w:val="center"/>
              <w:rPr>
                <w:color w:val="000000"/>
              </w:rPr>
            </w:pPr>
            <w:r>
              <w:rPr>
                <w:color w:val="000000"/>
              </w:rPr>
              <w:t>Valor unitário</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34BF9" w:rsidRPr="00BB43C0" w:rsidRDefault="00134BF9" w:rsidP="0002402A">
            <w:pPr>
              <w:jc w:val="center"/>
              <w:rPr>
                <w:color w:val="000000"/>
              </w:rPr>
            </w:pPr>
            <w:r>
              <w:rPr>
                <w:color w:val="000000"/>
              </w:rPr>
              <w:t>Valor Total Estimado</w:t>
            </w:r>
          </w:p>
        </w:tc>
      </w:tr>
      <w:tr w:rsidR="00134BF9" w:rsidRPr="00BB43C0" w:rsidTr="00134BF9">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134BF9" w:rsidRPr="00BB43C0" w:rsidRDefault="00134BF9" w:rsidP="0002402A">
            <w:pPr>
              <w:spacing w:line="360" w:lineRule="auto"/>
              <w:jc w:val="center"/>
              <w:rPr>
                <w:color w:val="000000"/>
              </w:rPr>
            </w:pPr>
            <w:r>
              <w:rPr>
                <w:color w:val="000000"/>
              </w:rPr>
              <w:t>1</w:t>
            </w:r>
          </w:p>
        </w:tc>
        <w:tc>
          <w:tcPr>
            <w:tcW w:w="6151"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134BF9" w:rsidRPr="00BB43C0" w:rsidRDefault="00134BF9" w:rsidP="0002402A">
            <w:pPr>
              <w:spacing w:line="360" w:lineRule="auto"/>
              <w:rPr>
                <w:color w:val="000000"/>
              </w:rPr>
            </w:pPr>
            <w:r>
              <w:rPr>
                <w:color w:val="000000"/>
              </w:rPr>
              <w:t>Passagens aéreas NACIONAIS</w:t>
            </w:r>
          </w:p>
        </w:tc>
        <w:tc>
          <w:tcPr>
            <w:tcW w:w="10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134BF9" w:rsidRDefault="00134BF9" w:rsidP="0002402A">
            <w:pPr>
              <w:jc w:val="center"/>
              <w:rPr>
                <w:color w:val="000000"/>
              </w:rPr>
            </w:pPr>
            <w:r>
              <w:rPr>
                <w:color w:val="000000"/>
              </w:rPr>
              <w:t>125</w:t>
            </w:r>
          </w:p>
        </w:tc>
        <w:tc>
          <w:tcPr>
            <w:tcW w:w="12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134BF9" w:rsidRDefault="00134BF9" w:rsidP="0002402A">
            <w:pPr>
              <w:jc w:val="center"/>
              <w:rPr>
                <w:color w:val="000000"/>
              </w:rPr>
            </w:pPr>
            <w:r>
              <w:rPr>
                <w:color w:val="000000"/>
              </w:rPr>
              <w:t>R$ 1.040,00</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134BF9" w:rsidRPr="00CA1BF4" w:rsidRDefault="00134BF9" w:rsidP="0002402A">
            <w:pPr>
              <w:jc w:val="center"/>
              <w:rPr>
                <w:color w:val="000000"/>
              </w:rPr>
            </w:pPr>
            <w:r>
              <w:rPr>
                <w:color w:val="000000"/>
              </w:rPr>
              <w:t>R$ 130.000,00</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1.1</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250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1.2</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125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1.3</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134BF9">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134BF9" w:rsidRPr="00BB43C0" w:rsidRDefault="00134BF9" w:rsidP="0002402A">
            <w:pPr>
              <w:spacing w:line="360" w:lineRule="auto"/>
              <w:jc w:val="center"/>
              <w:rPr>
                <w:color w:val="000000"/>
              </w:rPr>
            </w:pPr>
            <w:r>
              <w:rPr>
                <w:color w:val="000000"/>
              </w:rPr>
              <w:t>2</w:t>
            </w:r>
          </w:p>
        </w:tc>
        <w:tc>
          <w:tcPr>
            <w:tcW w:w="6151"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134BF9" w:rsidRPr="00BB43C0" w:rsidRDefault="00134BF9" w:rsidP="0002402A">
            <w:pPr>
              <w:spacing w:line="360" w:lineRule="auto"/>
              <w:rPr>
                <w:color w:val="000000"/>
              </w:rPr>
            </w:pPr>
            <w:r>
              <w:rPr>
                <w:color w:val="000000"/>
              </w:rPr>
              <w:t>Passagens aéreas INTERNACIONAIS</w:t>
            </w:r>
          </w:p>
        </w:tc>
        <w:tc>
          <w:tcPr>
            <w:tcW w:w="10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134BF9" w:rsidRDefault="00134BF9" w:rsidP="0002402A">
            <w:pPr>
              <w:jc w:val="center"/>
              <w:rPr>
                <w:color w:val="000000"/>
              </w:rPr>
            </w:pPr>
            <w:r>
              <w:rPr>
                <w:color w:val="000000"/>
              </w:rPr>
              <w:t>16</w:t>
            </w:r>
          </w:p>
        </w:tc>
        <w:tc>
          <w:tcPr>
            <w:tcW w:w="12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134BF9" w:rsidRDefault="00134BF9" w:rsidP="0002402A">
            <w:pPr>
              <w:jc w:val="center"/>
              <w:rPr>
                <w:color w:val="000000"/>
              </w:rPr>
            </w:pPr>
            <w:r>
              <w:rPr>
                <w:color w:val="000000"/>
              </w:rPr>
              <w:t>R$ 2.500,00</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134BF9" w:rsidRPr="00CA1BF4" w:rsidRDefault="00134BF9" w:rsidP="0002402A">
            <w:pPr>
              <w:jc w:val="center"/>
              <w:rPr>
                <w:color w:val="000000"/>
              </w:rPr>
            </w:pPr>
            <w:r>
              <w:rPr>
                <w:color w:val="000000"/>
              </w:rPr>
              <w:t>R$ 40.000,00</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2.1</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32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2.2</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16</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2.3</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134BF9">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134BF9" w:rsidRPr="00BB43C0" w:rsidRDefault="00134BF9" w:rsidP="0002402A">
            <w:pPr>
              <w:spacing w:line="360" w:lineRule="auto"/>
              <w:jc w:val="center"/>
              <w:rPr>
                <w:color w:val="000000"/>
              </w:rPr>
            </w:pPr>
            <w:r>
              <w:rPr>
                <w:color w:val="000000"/>
              </w:rPr>
              <w:lastRenderedPageBreak/>
              <w:t>3</w:t>
            </w:r>
          </w:p>
        </w:tc>
        <w:tc>
          <w:tcPr>
            <w:tcW w:w="6151"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134BF9" w:rsidRPr="00BB43C0" w:rsidRDefault="00134BF9" w:rsidP="0002402A">
            <w:pPr>
              <w:spacing w:line="360" w:lineRule="auto"/>
              <w:rPr>
                <w:color w:val="000000"/>
              </w:rPr>
            </w:pPr>
            <w:r>
              <w:rPr>
                <w:color w:val="000000"/>
              </w:rPr>
              <w:t>Passagens rodoviárias NACIONAIS</w:t>
            </w:r>
          </w:p>
        </w:tc>
        <w:tc>
          <w:tcPr>
            <w:tcW w:w="10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134BF9" w:rsidRDefault="00134BF9" w:rsidP="0002402A">
            <w:pPr>
              <w:jc w:val="center"/>
              <w:rPr>
                <w:color w:val="000000"/>
              </w:rPr>
            </w:pPr>
            <w:r>
              <w:rPr>
                <w:color w:val="000000"/>
              </w:rPr>
              <w:t>40</w:t>
            </w:r>
          </w:p>
        </w:tc>
        <w:tc>
          <w:tcPr>
            <w:tcW w:w="12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134BF9" w:rsidRDefault="00134BF9" w:rsidP="0002402A">
            <w:pPr>
              <w:jc w:val="center"/>
              <w:rPr>
                <w:color w:val="000000"/>
              </w:rPr>
            </w:pPr>
            <w:r>
              <w:rPr>
                <w:color w:val="000000"/>
              </w:rPr>
              <w:t>R$ 250,00</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134BF9" w:rsidRPr="00CA1BF4" w:rsidRDefault="00134BF9" w:rsidP="0002402A">
            <w:pPr>
              <w:jc w:val="center"/>
              <w:rPr>
                <w:color w:val="000000"/>
              </w:rPr>
            </w:pPr>
            <w:r>
              <w:rPr>
                <w:color w:val="000000"/>
              </w:rPr>
              <w:t>R$ 10.000,00</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3.1</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80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3.2</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40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3.3</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134BF9">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134BF9" w:rsidRPr="00BB43C0" w:rsidRDefault="00134BF9" w:rsidP="0002402A">
            <w:pPr>
              <w:spacing w:line="360" w:lineRule="auto"/>
              <w:jc w:val="center"/>
              <w:rPr>
                <w:color w:val="000000"/>
              </w:rPr>
            </w:pPr>
            <w:r>
              <w:rPr>
                <w:color w:val="000000"/>
              </w:rPr>
              <w:t>4</w:t>
            </w:r>
          </w:p>
        </w:tc>
        <w:tc>
          <w:tcPr>
            <w:tcW w:w="6151"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134BF9" w:rsidRPr="00BB43C0" w:rsidRDefault="00134BF9" w:rsidP="0002402A">
            <w:pPr>
              <w:spacing w:line="360" w:lineRule="auto"/>
              <w:rPr>
                <w:color w:val="000000"/>
              </w:rPr>
            </w:pPr>
            <w:r>
              <w:rPr>
                <w:color w:val="000000"/>
              </w:rPr>
              <w:t>Passagens rodoviárias INTERNACIONAIS</w:t>
            </w:r>
          </w:p>
        </w:tc>
        <w:tc>
          <w:tcPr>
            <w:tcW w:w="10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134BF9" w:rsidRDefault="00134BF9" w:rsidP="0002402A">
            <w:pPr>
              <w:jc w:val="center"/>
              <w:rPr>
                <w:color w:val="000000"/>
              </w:rPr>
            </w:pPr>
            <w:r>
              <w:rPr>
                <w:color w:val="000000"/>
              </w:rPr>
              <w:t>20</w:t>
            </w:r>
          </w:p>
        </w:tc>
        <w:tc>
          <w:tcPr>
            <w:tcW w:w="12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134BF9" w:rsidRDefault="00134BF9" w:rsidP="0002402A">
            <w:pPr>
              <w:jc w:val="center"/>
              <w:rPr>
                <w:color w:val="000000"/>
              </w:rPr>
            </w:pPr>
            <w:r>
              <w:rPr>
                <w:color w:val="000000"/>
              </w:rPr>
              <w:t>R$ 500,00</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134BF9" w:rsidRPr="00CA1BF4" w:rsidRDefault="00134BF9" w:rsidP="0002402A">
            <w:pPr>
              <w:jc w:val="center"/>
              <w:rPr>
                <w:color w:val="000000"/>
              </w:rPr>
            </w:pPr>
            <w:r>
              <w:rPr>
                <w:color w:val="000000"/>
              </w:rPr>
              <w:t>R$ 10.000,00</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4.1</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20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4.2</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20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spacing w:line="360" w:lineRule="auto"/>
              <w:jc w:val="center"/>
              <w:rPr>
                <w:color w:val="000000"/>
              </w:rPr>
            </w:pPr>
            <w:r>
              <w:rPr>
                <w:color w:val="000000"/>
              </w:rPr>
              <w:t>4.3</w:t>
            </w:r>
          </w:p>
        </w:tc>
        <w:tc>
          <w:tcPr>
            <w:tcW w:w="6151" w:type="dxa"/>
            <w:tcBorders>
              <w:top w:val="single" w:sz="4" w:space="0" w:color="auto"/>
              <w:left w:val="nil"/>
              <w:bottom w:val="single" w:sz="4" w:space="0" w:color="auto"/>
              <w:right w:val="single" w:sz="4" w:space="0" w:color="auto"/>
            </w:tcBorders>
            <w:shd w:val="clear" w:color="auto" w:fill="auto"/>
            <w:vAlign w:val="center"/>
          </w:tcPr>
          <w:p w:rsidR="00134BF9" w:rsidRDefault="00134BF9" w:rsidP="0002402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34BF9" w:rsidRDefault="00134BF9"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BF9" w:rsidRDefault="00134BF9" w:rsidP="0002402A">
            <w:pPr>
              <w:jc w:val="center"/>
              <w:rPr>
                <w:color w:val="000000"/>
              </w:rPr>
            </w:pPr>
            <w:r>
              <w:rPr>
                <w:color w:val="000000"/>
              </w:rPr>
              <w:t>PROPOSTA</w:t>
            </w:r>
          </w:p>
        </w:tc>
      </w:tr>
      <w:tr w:rsidR="00134BF9" w:rsidRPr="00BB43C0" w:rsidTr="0002402A">
        <w:trPr>
          <w:trHeight w:val="7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rsidR="00134BF9" w:rsidRDefault="00134BF9" w:rsidP="0002402A">
            <w:pPr>
              <w:spacing w:line="360" w:lineRule="auto"/>
              <w:rPr>
                <w:color w:val="000000"/>
              </w:rPr>
            </w:pPr>
            <w:r>
              <w:rPr>
                <w:color w:val="000000"/>
              </w:rPr>
              <w:t>TOTAL PARA O GRUPO</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134BF9" w:rsidRDefault="00134BF9" w:rsidP="0002402A">
            <w:pPr>
              <w:jc w:val="center"/>
              <w:rPr>
                <w:color w:val="000000"/>
              </w:rPr>
            </w:pPr>
          </w:p>
        </w:tc>
      </w:tr>
    </w:tbl>
    <w:p w:rsidR="002C4FFB" w:rsidRPr="005E443D" w:rsidRDefault="002C4FFB" w:rsidP="002C4FFB">
      <w:pPr>
        <w:spacing w:line="360" w:lineRule="auto"/>
        <w:ind w:hanging="567"/>
        <w:jc w:val="both"/>
      </w:pPr>
    </w:p>
    <w:p w:rsidR="002C4FFB" w:rsidRPr="00D10C4A" w:rsidRDefault="002C4FFB" w:rsidP="002C4FFB">
      <w:pPr>
        <w:numPr>
          <w:ilvl w:val="2"/>
          <w:numId w:val="34"/>
        </w:numPr>
        <w:spacing w:line="360" w:lineRule="auto"/>
        <w:ind w:left="567" w:firstLine="0"/>
        <w:jc w:val="both"/>
        <w:rPr>
          <w:color w:val="000000"/>
        </w:rPr>
      </w:pPr>
      <w:r w:rsidRPr="008C2240">
        <w:rPr>
          <w:b/>
          <w:color w:val="000000"/>
          <w:u w:val="single"/>
        </w:rPr>
        <w:t>O valor de cada passagem a ser emitida será limitado ao praticado no site oficial da prestadora do serviço de transporte no momento da compra</w:t>
      </w:r>
      <w:r w:rsidRPr="00D10C4A">
        <w:rPr>
          <w:color w:val="000000"/>
        </w:rPr>
        <w:t>. Os valores definidos são meramente estimativas de viagens a ser realizadas no período de 12 (doze) meses.</w:t>
      </w:r>
    </w:p>
    <w:p w:rsidR="002C4FFB" w:rsidRPr="00D10C4A" w:rsidRDefault="002C4FFB" w:rsidP="002C4FFB">
      <w:pPr>
        <w:numPr>
          <w:ilvl w:val="2"/>
          <w:numId w:val="34"/>
        </w:numPr>
        <w:spacing w:line="360" w:lineRule="auto"/>
        <w:ind w:left="567" w:firstLine="0"/>
        <w:jc w:val="both"/>
        <w:rPr>
          <w:color w:val="000000"/>
        </w:rPr>
      </w:pPr>
      <w:r w:rsidRPr="00D10C4A">
        <w:rPr>
          <w:color w:val="000000"/>
        </w:rPr>
        <w:t>O valor referente aos subitens 1.2, 2.2 e 3.2 poderão ser negativos (menor que zero), sendo que o valor proposto será deduzido do pagamento na fatura.</w:t>
      </w:r>
    </w:p>
    <w:p w:rsidR="002C4FFB" w:rsidRPr="00D10C4A" w:rsidRDefault="002C4FFB" w:rsidP="002C4FFB">
      <w:pPr>
        <w:numPr>
          <w:ilvl w:val="2"/>
          <w:numId w:val="34"/>
        </w:numPr>
        <w:spacing w:line="360" w:lineRule="auto"/>
        <w:ind w:left="567" w:firstLine="0"/>
        <w:jc w:val="both"/>
        <w:rPr>
          <w:color w:val="000000"/>
        </w:rPr>
      </w:pPr>
      <w:r w:rsidRPr="00D10C4A">
        <w:rPr>
          <w:color w:val="000000"/>
        </w:rPr>
        <w:t>O valor referente aos demais subitens poderão ser zerados, mas nunca negativos.</w:t>
      </w:r>
    </w:p>
    <w:p w:rsidR="002C4FFB" w:rsidRDefault="002C4FFB" w:rsidP="002C4FFB">
      <w:pPr>
        <w:numPr>
          <w:ilvl w:val="2"/>
          <w:numId w:val="34"/>
        </w:numPr>
        <w:spacing w:line="360" w:lineRule="auto"/>
        <w:ind w:left="567" w:firstLine="0"/>
        <w:jc w:val="both"/>
        <w:rPr>
          <w:color w:val="000000"/>
        </w:rPr>
      </w:pPr>
      <w:r>
        <w:rPr>
          <w:color w:val="000000"/>
        </w:rPr>
        <w:t xml:space="preserve">Visando a eficiência na prestação do serviço, a licitante somente fará jus a receber a integralidade do valor dos subitens </w:t>
      </w:r>
      <w:r w:rsidRPr="00AB094C">
        <w:rPr>
          <w:b/>
          <w:color w:val="000000"/>
          <w:u w:val="single"/>
        </w:rPr>
        <w:t>1.1, 2.1, 3.1 e 4.1</w:t>
      </w:r>
      <w:r>
        <w:rPr>
          <w:b/>
          <w:color w:val="000000"/>
          <w:u w:val="single"/>
        </w:rPr>
        <w:t>,</w:t>
      </w:r>
      <w:r>
        <w:rPr>
          <w:color w:val="000000"/>
        </w:rPr>
        <w:t xml:space="preserve"> caso responda à solicitação em até 30 (trinta) minutos. Para cada minuto acima desse prazo será reduzido 1% do valor da remuneração, até o limite de 90 (noventa) minutos acima do prazo.</w:t>
      </w:r>
    </w:p>
    <w:p w:rsidR="00DA07FC" w:rsidRDefault="00DA07FC" w:rsidP="00DA07FC">
      <w:pPr>
        <w:numPr>
          <w:ilvl w:val="3"/>
          <w:numId w:val="34"/>
        </w:numPr>
        <w:spacing w:line="360" w:lineRule="auto"/>
        <w:ind w:left="1134" w:firstLine="0"/>
        <w:jc w:val="both"/>
        <w:rPr>
          <w:color w:val="000000"/>
        </w:rPr>
      </w:pPr>
      <w:r>
        <w:rPr>
          <w:color w:val="000000"/>
        </w:rPr>
        <w:t>O prazo acima fica suspenso caso as solicitações ocorram fora do horário de expediente da Câmara Municipal de Foz do Iguaçu.</w:t>
      </w:r>
    </w:p>
    <w:p w:rsidR="002C4FFB" w:rsidRDefault="002C4FFB" w:rsidP="002C4FFB">
      <w:pPr>
        <w:numPr>
          <w:ilvl w:val="1"/>
          <w:numId w:val="34"/>
        </w:numPr>
        <w:spacing w:line="360" w:lineRule="auto"/>
        <w:ind w:left="0" w:hanging="567"/>
        <w:jc w:val="both"/>
        <w:rPr>
          <w:color w:val="000000"/>
        </w:rPr>
      </w:pPr>
      <w:r>
        <w:rPr>
          <w:color w:val="000000"/>
        </w:rPr>
        <w:t>A empresa deverá realizar o faturamento ao final de cada mês, devendo incluir a totalidade de passagens pesquisadas, cotadas, reservadas, emitidas, marcadas, remarcadas, endossadas e canceladas no período. A CONTRATANTE poderá solicitar informações adicionais acerca do faturamento apresentado (origem da solicitação e outras informações).</w:t>
      </w:r>
    </w:p>
    <w:p w:rsidR="002C4FFB" w:rsidRPr="00B55649" w:rsidRDefault="002C4FFB" w:rsidP="002C4FFB">
      <w:pPr>
        <w:pStyle w:val="PargrafodaLista"/>
        <w:spacing w:line="360" w:lineRule="auto"/>
        <w:ind w:left="0"/>
        <w:jc w:val="both"/>
      </w:pPr>
    </w:p>
    <w:p w:rsidR="002C4FFB" w:rsidRDefault="002C4FFB" w:rsidP="002C4FFB">
      <w:pPr>
        <w:pStyle w:val="PargrafodaLista"/>
        <w:numPr>
          <w:ilvl w:val="0"/>
          <w:numId w:val="34"/>
        </w:numPr>
        <w:spacing w:line="360" w:lineRule="auto"/>
        <w:ind w:left="0" w:hanging="567"/>
        <w:jc w:val="both"/>
        <w:rPr>
          <w:b/>
          <w:u w:val="single"/>
        </w:rPr>
      </w:pPr>
      <w:r w:rsidRPr="00C5219F">
        <w:rPr>
          <w:b/>
          <w:u w:val="single"/>
        </w:rPr>
        <w:t>OBRIGAÇÕES DA CONTRATANTE</w:t>
      </w:r>
    </w:p>
    <w:p w:rsidR="002C4FFB" w:rsidRDefault="002C4FFB" w:rsidP="002C4FFB">
      <w:pPr>
        <w:numPr>
          <w:ilvl w:val="1"/>
          <w:numId w:val="34"/>
        </w:numPr>
        <w:spacing w:line="360" w:lineRule="auto"/>
        <w:ind w:left="0" w:hanging="567"/>
        <w:jc w:val="both"/>
      </w:pPr>
      <w:r>
        <w:t>A CONTRATANTE obriga-se a:</w:t>
      </w:r>
    </w:p>
    <w:p w:rsidR="002C4FFB" w:rsidRDefault="002C4FFB" w:rsidP="002C4FFB">
      <w:pPr>
        <w:numPr>
          <w:ilvl w:val="0"/>
          <w:numId w:val="42"/>
        </w:numPr>
        <w:spacing w:line="360" w:lineRule="auto"/>
        <w:ind w:left="0" w:firstLine="0"/>
        <w:jc w:val="both"/>
      </w:pPr>
      <w:r>
        <w:t>Solicitar a pesquisa, cotação, reserva e emissão das passagens, indicando data, horário de embarque e desembarque, local de origem e destino; caso necessário, deverá solicitar à CONTRATADA a indicação de horários e, confirmar a aceitação da indicação da CONTRATADA;</w:t>
      </w:r>
    </w:p>
    <w:p w:rsidR="002C4FFB" w:rsidRDefault="002C4FFB" w:rsidP="002C4FFB">
      <w:pPr>
        <w:numPr>
          <w:ilvl w:val="0"/>
          <w:numId w:val="40"/>
        </w:numPr>
        <w:spacing w:line="360" w:lineRule="auto"/>
        <w:ind w:left="0" w:firstLine="0"/>
        <w:jc w:val="both"/>
      </w:pPr>
      <w:r>
        <w:t>Receber o objeto no prazo e condições estabelecidas;</w:t>
      </w:r>
    </w:p>
    <w:p w:rsidR="002C4FFB" w:rsidRDefault="002C4FFB" w:rsidP="002C4FFB">
      <w:pPr>
        <w:numPr>
          <w:ilvl w:val="0"/>
          <w:numId w:val="40"/>
        </w:numPr>
        <w:spacing w:line="360" w:lineRule="auto"/>
        <w:ind w:left="0" w:firstLine="0"/>
        <w:jc w:val="both"/>
      </w:pPr>
      <w:r>
        <w:t>Efetuar o pagamento ajustado na forma, prazos e condições previstas;</w:t>
      </w:r>
    </w:p>
    <w:p w:rsidR="002C4FFB" w:rsidRDefault="002C4FFB" w:rsidP="002C4FFB">
      <w:pPr>
        <w:numPr>
          <w:ilvl w:val="0"/>
          <w:numId w:val="40"/>
        </w:numPr>
        <w:spacing w:line="360" w:lineRule="auto"/>
        <w:ind w:left="0" w:firstLine="0"/>
        <w:jc w:val="both"/>
      </w:pPr>
      <w:r>
        <w:t>Prestar as informações e esclarecimento que venham a ser solicitados pela CONTRATADA;</w:t>
      </w:r>
    </w:p>
    <w:p w:rsidR="002C4FFB" w:rsidRDefault="002C4FFB" w:rsidP="002C4FFB">
      <w:pPr>
        <w:numPr>
          <w:ilvl w:val="0"/>
          <w:numId w:val="40"/>
        </w:numPr>
        <w:spacing w:line="360" w:lineRule="auto"/>
        <w:ind w:left="0" w:firstLine="0"/>
        <w:jc w:val="both"/>
      </w:pPr>
      <w:r>
        <w:lastRenderedPageBreak/>
        <w:t>Garantir o fiel cumprimento do contato, obrigando-se a proporcionar todas as facilidades para que a CONTRATADA possa cumprir suas obrigações dentro das normas e condições do contrato;</w:t>
      </w:r>
    </w:p>
    <w:p w:rsidR="002C4FFB" w:rsidRDefault="002C4FFB" w:rsidP="002C4FFB">
      <w:pPr>
        <w:numPr>
          <w:ilvl w:val="0"/>
          <w:numId w:val="40"/>
        </w:numPr>
        <w:spacing w:line="360" w:lineRule="auto"/>
        <w:ind w:left="0" w:firstLine="0"/>
        <w:jc w:val="both"/>
      </w:pPr>
      <w:r>
        <w:t xml:space="preserve">Exigir o cumprimento de todas as obrigações assumidas pela </w:t>
      </w:r>
      <w:r>
        <w:tab/>
        <w:t>CONTRATADA.</w:t>
      </w:r>
    </w:p>
    <w:p w:rsidR="002C4FFB" w:rsidRDefault="002C4FFB" w:rsidP="002C4FFB">
      <w:pPr>
        <w:numPr>
          <w:ilvl w:val="0"/>
          <w:numId w:val="40"/>
        </w:numPr>
        <w:spacing w:line="360" w:lineRule="auto"/>
        <w:ind w:left="0" w:firstLine="0"/>
        <w:jc w:val="both"/>
      </w:pPr>
      <w: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C4FFB" w:rsidRDefault="002C4FFB" w:rsidP="002C4FFB">
      <w:pPr>
        <w:numPr>
          <w:ilvl w:val="0"/>
          <w:numId w:val="40"/>
        </w:numPr>
        <w:spacing w:line="360" w:lineRule="auto"/>
        <w:ind w:left="0" w:firstLine="0"/>
        <w:jc w:val="both"/>
      </w:pPr>
      <w:r>
        <w:t>Notificar a CONTRTADA por escrito da ocorrência de eventuais imperfeições no curso da execução dos serviços, fixando prazo para sua correção.</w:t>
      </w:r>
    </w:p>
    <w:p w:rsidR="002C4FFB" w:rsidRDefault="002C4FFB" w:rsidP="002C4FFB">
      <w:pPr>
        <w:numPr>
          <w:ilvl w:val="0"/>
          <w:numId w:val="40"/>
        </w:numPr>
        <w:spacing w:line="360" w:lineRule="auto"/>
        <w:ind w:left="0" w:firstLine="0"/>
        <w:jc w:val="both"/>
      </w:pPr>
      <w:r>
        <w:t>Efetuara as retenções tributárias devidas sobre o valor da fatura de serviços da CONTRATADA, em conformidade com a legislação</w:t>
      </w:r>
    </w:p>
    <w:p w:rsidR="002C4FFB" w:rsidRDefault="002C4FFB" w:rsidP="002C4FFB">
      <w:pPr>
        <w:spacing w:line="360" w:lineRule="auto"/>
        <w:ind w:left="360"/>
        <w:jc w:val="both"/>
      </w:pPr>
    </w:p>
    <w:p w:rsidR="002C4FFB" w:rsidRDefault="002C4FFB" w:rsidP="002C4FFB">
      <w:pPr>
        <w:numPr>
          <w:ilvl w:val="0"/>
          <w:numId w:val="34"/>
        </w:numPr>
        <w:spacing w:line="360" w:lineRule="auto"/>
        <w:ind w:left="0" w:hanging="567"/>
        <w:jc w:val="both"/>
        <w:rPr>
          <w:b/>
          <w:u w:val="single"/>
        </w:rPr>
      </w:pPr>
      <w:r w:rsidRPr="00C5219F">
        <w:rPr>
          <w:b/>
          <w:u w:val="single"/>
        </w:rPr>
        <w:t xml:space="preserve">OBRIGAÇÕES DA CONTRATADA </w:t>
      </w:r>
    </w:p>
    <w:p w:rsidR="002C4FFB" w:rsidRDefault="002C4FFB" w:rsidP="002C4FFB">
      <w:pPr>
        <w:numPr>
          <w:ilvl w:val="1"/>
          <w:numId w:val="34"/>
        </w:numPr>
        <w:spacing w:line="360" w:lineRule="auto"/>
        <w:ind w:left="0" w:hanging="567"/>
        <w:jc w:val="both"/>
      </w:pPr>
      <w:r>
        <w:t>A CONTRATADA obriga-se:</w:t>
      </w:r>
    </w:p>
    <w:p w:rsidR="002C4FFB" w:rsidRDefault="002C4FFB" w:rsidP="002C4FFB">
      <w:pPr>
        <w:numPr>
          <w:ilvl w:val="0"/>
          <w:numId w:val="41"/>
        </w:numPr>
        <w:spacing w:line="360" w:lineRule="auto"/>
        <w:ind w:left="0" w:firstLine="0"/>
        <w:jc w:val="both"/>
      </w:pPr>
      <w:r>
        <w:t>Realizar a pesquisa, cotação e reserva de passagens em até 120 (cento e vinte) minutos, a contar do recebimento da solicitação. Em caso de urgência deverá responder no prazo indicado na solicitação;</w:t>
      </w:r>
    </w:p>
    <w:p w:rsidR="00A05FCA" w:rsidRDefault="00A05FCA" w:rsidP="00A05FCA">
      <w:pPr>
        <w:numPr>
          <w:ilvl w:val="1"/>
          <w:numId w:val="41"/>
        </w:numPr>
        <w:spacing w:line="360" w:lineRule="auto"/>
        <w:jc w:val="both"/>
      </w:pPr>
      <w:r>
        <w:t>Efetuar reservas e emissão de bilhetes em caráter de urgência, quando solicitado pela Câmara Municipal de Foz do Iguaçu, que poderá ocorrer fora do horário de expediente, inclusive sábados, domingos e feriados, devendo o bilhete ser colocado à disposição do viajante em tempo hábil para o embarque do passageiro.</w:t>
      </w:r>
    </w:p>
    <w:p w:rsidR="002C4FFB" w:rsidRDefault="002C4FFB" w:rsidP="002C4FFB">
      <w:pPr>
        <w:numPr>
          <w:ilvl w:val="0"/>
          <w:numId w:val="41"/>
        </w:numPr>
        <w:spacing w:line="360" w:lineRule="auto"/>
        <w:ind w:left="0" w:firstLine="0"/>
        <w:jc w:val="both"/>
      </w:pPr>
      <w:r>
        <w:t>Fornecer as passagens aéreas, solicitadas pela Contratante, no prazo máximo de até 120 (cento e vinte) minutos, a contar do recebimento da solicitação. Em caso de urgência deverá responder no prazo indicado na solicitação.</w:t>
      </w:r>
    </w:p>
    <w:p w:rsidR="00A05FCA" w:rsidRDefault="00A05FCA" w:rsidP="00A05FCA">
      <w:pPr>
        <w:numPr>
          <w:ilvl w:val="1"/>
          <w:numId w:val="41"/>
        </w:numPr>
        <w:spacing w:line="360" w:lineRule="auto"/>
        <w:jc w:val="both"/>
      </w:pPr>
      <w:r>
        <w:t>No caso do não cumprimento do prazo estipulado para a emissão da passagem, havendo majoração da tarifa em relação ao valor verificado na reserva, tal diferença será glosada pela Câmara Municipal de Foz do Iguaçu.</w:t>
      </w:r>
    </w:p>
    <w:p w:rsidR="002C4FFB" w:rsidRDefault="002C4FFB" w:rsidP="002C4FFB">
      <w:pPr>
        <w:numPr>
          <w:ilvl w:val="0"/>
          <w:numId w:val="41"/>
        </w:numPr>
        <w:spacing w:line="360" w:lineRule="auto"/>
        <w:ind w:left="0" w:firstLine="0"/>
        <w:jc w:val="both"/>
      </w:pPr>
      <w:r>
        <w:t>Marcação de passagens, inclusive de retorno, nos horários estabelecidos pela CONTRATANTE;</w:t>
      </w:r>
    </w:p>
    <w:p w:rsidR="002C4FFB" w:rsidRDefault="002C4FFB" w:rsidP="002C4FFB">
      <w:pPr>
        <w:numPr>
          <w:ilvl w:val="0"/>
          <w:numId w:val="41"/>
        </w:numPr>
        <w:spacing w:line="360" w:lineRule="auto"/>
        <w:ind w:left="0" w:firstLine="0"/>
        <w:jc w:val="both"/>
      </w:pPr>
      <w:r>
        <w:t>Assessoramento para definição do melhor roteiro, horário, frequência de partida e chegada das aeronaves, bem como também das tarifas promocionais à época da retirada dos bilhetes;</w:t>
      </w:r>
    </w:p>
    <w:p w:rsidR="002C4FFB" w:rsidRDefault="002C4FFB" w:rsidP="002C4FFB">
      <w:pPr>
        <w:numPr>
          <w:ilvl w:val="0"/>
          <w:numId w:val="41"/>
        </w:numPr>
        <w:spacing w:line="360" w:lineRule="auto"/>
        <w:ind w:left="0" w:firstLine="0"/>
        <w:jc w:val="both"/>
      </w:pPr>
      <w:r>
        <w:t>Apresentação de tabelas e/ou listas de preços unitários vinculados a todas as companhias aéreas e respectivas taxas de embarque e seguro, expressando os valores de ida e volta;</w:t>
      </w:r>
    </w:p>
    <w:p w:rsidR="002C4FFB" w:rsidRDefault="002C4FFB" w:rsidP="002C4FFB">
      <w:pPr>
        <w:numPr>
          <w:ilvl w:val="0"/>
          <w:numId w:val="41"/>
        </w:numPr>
        <w:spacing w:line="360" w:lineRule="auto"/>
        <w:ind w:left="0" w:firstLine="0"/>
        <w:jc w:val="both"/>
      </w:pPr>
      <w:r>
        <w:t>Apresentação de percentual de desconto sobre os valores das passagens adquiridas;</w:t>
      </w:r>
    </w:p>
    <w:p w:rsidR="002C4FFB" w:rsidRDefault="002C4FFB" w:rsidP="002C4FFB">
      <w:pPr>
        <w:numPr>
          <w:ilvl w:val="0"/>
          <w:numId w:val="41"/>
        </w:numPr>
        <w:spacing w:line="360" w:lineRule="auto"/>
        <w:ind w:left="0" w:firstLine="0"/>
        <w:jc w:val="both"/>
      </w:pPr>
      <w:r>
        <w:t>Utilização obrigatória de tarifas promocionais sempre que as condições de emissão permitirem;</w:t>
      </w:r>
    </w:p>
    <w:p w:rsidR="002C4FFB" w:rsidRDefault="002C4FFB" w:rsidP="002C4FFB">
      <w:pPr>
        <w:numPr>
          <w:ilvl w:val="0"/>
          <w:numId w:val="41"/>
        </w:numPr>
        <w:spacing w:line="360" w:lineRule="auto"/>
        <w:ind w:left="0" w:firstLine="0"/>
        <w:jc w:val="both"/>
      </w:pPr>
      <w:r>
        <w:t>O valor da tarifa a ser considerado será aquele praticado pelas concessionárias aéreas aos usuários privados, inclusive quando às tarifas promocionais;</w:t>
      </w:r>
    </w:p>
    <w:p w:rsidR="002C4FFB" w:rsidRDefault="002C4FFB" w:rsidP="002C4FFB">
      <w:pPr>
        <w:numPr>
          <w:ilvl w:val="0"/>
          <w:numId w:val="41"/>
        </w:numPr>
        <w:spacing w:line="360" w:lineRule="auto"/>
        <w:ind w:left="0" w:firstLine="0"/>
        <w:jc w:val="both"/>
      </w:pPr>
      <w:r>
        <w:t>A contratada se obriga a repassar à contratante todas as promoções, descontos e vantagens efetuadas pelas companhias, assegurando-se a obtenção de passagens e bilhetes com tarifas mais vantajosas para a Administração Pública.</w:t>
      </w:r>
    </w:p>
    <w:p w:rsidR="002C4FFB" w:rsidRDefault="002C4FFB" w:rsidP="002C4FFB">
      <w:pPr>
        <w:numPr>
          <w:ilvl w:val="0"/>
          <w:numId w:val="41"/>
        </w:numPr>
        <w:spacing w:line="360" w:lineRule="auto"/>
        <w:ind w:left="0" w:firstLine="0"/>
        <w:jc w:val="both"/>
      </w:pPr>
      <w:r>
        <w:lastRenderedPageBreak/>
        <w:t>Não será admitida a cobrança de quaisquer outras taxas salvo Taxas de Embarque ou outras taxas que por força legal estejam vigentes na data de aquisição das passagens;</w:t>
      </w:r>
    </w:p>
    <w:p w:rsidR="00A05FCA" w:rsidRPr="007B3A95" w:rsidRDefault="00A05FCA" w:rsidP="007B3A95">
      <w:pPr>
        <w:numPr>
          <w:ilvl w:val="0"/>
          <w:numId w:val="41"/>
        </w:numPr>
        <w:spacing w:line="360" w:lineRule="auto"/>
        <w:ind w:left="0" w:firstLine="0"/>
        <w:jc w:val="both"/>
      </w:pPr>
      <w:r w:rsidRPr="007B3A95">
        <w:t>Manter situação que a habilite ao fornecimento de bilhetes junto às empresas nacionais e internacionais;</w:t>
      </w:r>
    </w:p>
    <w:p w:rsidR="00A05FCA" w:rsidRPr="007B3A95" w:rsidRDefault="00A05FCA" w:rsidP="007B3A95">
      <w:pPr>
        <w:numPr>
          <w:ilvl w:val="0"/>
          <w:numId w:val="41"/>
        </w:numPr>
        <w:spacing w:line="360" w:lineRule="auto"/>
        <w:ind w:left="0" w:firstLine="0"/>
        <w:jc w:val="both"/>
      </w:pPr>
      <w:r w:rsidRPr="007B3A95">
        <w:t>Adotar as medidas necessárias para o cancelamento de passagens e/ou trechos não utilizados, a partir de solicitação da Câmara Municipal de Foz do Iguaçu, providenciando seu crédito na fatura, no prazo máximo de 60 (sessenta) dias, correndo por conta da Câmara Municipal de Foz do Iguaçu eventuais encargos cobrados pelas companhias aéreas pelo cancelamento.</w:t>
      </w:r>
    </w:p>
    <w:p w:rsidR="00A05FCA" w:rsidRDefault="00A05FCA" w:rsidP="00A05FCA">
      <w:pPr>
        <w:numPr>
          <w:ilvl w:val="1"/>
          <w:numId w:val="41"/>
        </w:numPr>
        <w:spacing w:line="360" w:lineRule="auto"/>
        <w:jc w:val="both"/>
      </w:pPr>
      <w:r>
        <w:t>O prazo acima definido fica suspenso enquanto houver legislação que determine prazo divergente.</w:t>
      </w:r>
    </w:p>
    <w:p w:rsidR="00A05FCA" w:rsidRDefault="00A05FCA" w:rsidP="00DA07FC">
      <w:pPr>
        <w:numPr>
          <w:ilvl w:val="0"/>
          <w:numId w:val="41"/>
        </w:numPr>
        <w:spacing w:line="360" w:lineRule="auto"/>
        <w:ind w:left="0" w:firstLine="0"/>
        <w:jc w:val="both"/>
      </w:pPr>
      <w:r>
        <w:t>Substituir passagens (remarcação) quando ocorrer mudanças de itinerário de viagem ou de desdobramento de percurso, mediante solicitação da Câmara Municipal de Foz do Iguaçu;</w:t>
      </w:r>
    </w:p>
    <w:p w:rsidR="007B3A95" w:rsidRDefault="00A05FCA" w:rsidP="00DA07FC">
      <w:pPr>
        <w:numPr>
          <w:ilvl w:val="0"/>
          <w:numId w:val="41"/>
        </w:numPr>
        <w:spacing w:line="360" w:lineRule="auto"/>
        <w:ind w:left="0" w:firstLine="0"/>
        <w:jc w:val="both"/>
      </w:pPr>
      <w:r>
        <w:t xml:space="preserve">Quando houver aumento de custo – emitir ordem de débito pelo valor complementar; e </w:t>
      </w:r>
    </w:p>
    <w:p w:rsidR="007B3A95" w:rsidRDefault="00A05FCA" w:rsidP="00DA07FC">
      <w:pPr>
        <w:numPr>
          <w:ilvl w:val="0"/>
          <w:numId w:val="41"/>
        </w:numPr>
        <w:spacing w:line="360" w:lineRule="auto"/>
        <w:ind w:left="0" w:firstLine="0"/>
        <w:jc w:val="both"/>
      </w:pPr>
      <w:r>
        <w:t>Quando houver diminuição de custo – emitir ordem de crédito a favor d</w:t>
      </w:r>
      <w:r w:rsidR="007B3A95">
        <w:t>a Câmara Municipal de Foz do Iguaçu</w:t>
      </w:r>
      <w:r>
        <w:t>, a ser utilizada como abatimento no valor da fatura posterior, no prazo</w:t>
      </w:r>
      <w:r w:rsidR="007B3A95">
        <w:t xml:space="preserve"> </w:t>
      </w:r>
      <w:r>
        <w:t>máximo de 60 (sessenta) dias, a contar da data do recebimento da notificação.</w:t>
      </w:r>
    </w:p>
    <w:p w:rsidR="00A05FCA" w:rsidRDefault="00A05FCA" w:rsidP="00DA07FC">
      <w:pPr>
        <w:numPr>
          <w:ilvl w:val="0"/>
          <w:numId w:val="41"/>
        </w:numPr>
        <w:spacing w:line="360" w:lineRule="auto"/>
        <w:ind w:left="0" w:firstLine="0"/>
        <w:jc w:val="both"/>
      </w:pPr>
      <w:r>
        <w:t>Assegurar o reembolso dos bilhetes e passagens emitidos somente</w:t>
      </w:r>
      <w:r w:rsidR="007B3A95">
        <w:t xml:space="preserve"> à</w:t>
      </w:r>
      <w:r>
        <w:t xml:space="preserve"> </w:t>
      </w:r>
      <w:r w:rsidR="007B3A95">
        <w:t>Câmara Municipal de Foz do Iguaçu</w:t>
      </w:r>
      <w:r>
        <w:t>, caso o passageiro venha a desistir da viagem;</w:t>
      </w:r>
      <w:r w:rsidR="007B3A95">
        <w:t xml:space="preserve"> </w:t>
      </w:r>
    </w:p>
    <w:p w:rsidR="00A05FCA" w:rsidRDefault="00A05FCA" w:rsidP="00DA07FC">
      <w:pPr>
        <w:numPr>
          <w:ilvl w:val="0"/>
          <w:numId w:val="41"/>
        </w:numPr>
        <w:spacing w:line="360" w:lineRule="auto"/>
        <w:ind w:left="0" w:firstLine="0"/>
        <w:jc w:val="both"/>
      </w:pPr>
      <w:r>
        <w:t>Efetuar a troca imediata da passagem, em caso de cancelamento de voo,</w:t>
      </w:r>
      <w:r w:rsidR="007B3A95">
        <w:t xml:space="preserve"> </w:t>
      </w:r>
      <w:r>
        <w:t>assegurando o embarque no voo de horário mais próximo do cancelado, ainda que de</w:t>
      </w:r>
      <w:r w:rsidR="007B3A95">
        <w:t xml:space="preserve"> </w:t>
      </w:r>
      <w:r>
        <w:t>outra companhia aérea, ressalvados os casos de impossibilidade justificada;</w:t>
      </w:r>
    </w:p>
    <w:p w:rsidR="007B3A95" w:rsidRDefault="00A05FCA" w:rsidP="00DA07FC">
      <w:pPr>
        <w:numPr>
          <w:ilvl w:val="0"/>
          <w:numId w:val="41"/>
        </w:numPr>
        <w:spacing w:line="360" w:lineRule="auto"/>
        <w:ind w:left="0" w:firstLine="0"/>
        <w:jc w:val="both"/>
      </w:pPr>
      <w:r>
        <w:t>Alterar horários de voos, quando solicitado pel</w:t>
      </w:r>
      <w:r w:rsidR="007B3A95">
        <w:t>a</w:t>
      </w:r>
      <w:r>
        <w:t xml:space="preserve"> </w:t>
      </w:r>
      <w:r w:rsidR="007B3A95">
        <w:t>Câmara Municipal de Foz do Iguaçu</w:t>
      </w:r>
      <w:r>
        <w:t>, sempre que haja</w:t>
      </w:r>
      <w:r w:rsidR="007B3A95">
        <w:t xml:space="preserve"> </w:t>
      </w:r>
      <w:r>
        <w:t>disponibilidade em qualquer companhia aérea que opere no percurso desejado,</w:t>
      </w:r>
      <w:r w:rsidR="007B3A95">
        <w:t xml:space="preserve"> </w:t>
      </w:r>
      <w:r>
        <w:t>diferentes do previamente confirmado em bilhete de passagem já emitido,</w:t>
      </w:r>
      <w:r w:rsidR="007B3A95">
        <w:t xml:space="preserve"> </w:t>
      </w:r>
      <w:r>
        <w:t>providenciando o respectivo endosso ou cancelamento e substituição do bilhete de</w:t>
      </w:r>
      <w:r w:rsidR="007B3A95">
        <w:t xml:space="preserve"> </w:t>
      </w:r>
      <w:r>
        <w:t>passagem, se necessário;</w:t>
      </w:r>
    </w:p>
    <w:p w:rsidR="00A05FCA" w:rsidRPr="00A05FCA" w:rsidRDefault="00A05FCA" w:rsidP="00DA07FC">
      <w:pPr>
        <w:numPr>
          <w:ilvl w:val="0"/>
          <w:numId w:val="41"/>
        </w:numPr>
        <w:spacing w:line="360" w:lineRule="auto"/>
        <w:ind w:left="0" w:firstLine="0"/>
        <w:jc w:val="both"/>
      </w:pPr>
      <w:r>
        <w:t>Se o passageiro deixar de viajar em virtude de atraso em conexão ou</w:t>
      </w:r>
      <w:r w:rsidR="007B3A95">
        <w:t xml:space="preserve"> </w:t>
      </w:r>
      <w:r>
        <w:t>interrupção de viagem, deverá a CONTRATADA, providenciar a revalidação do bilhete</w:t>
      </w:r>
      <w:r w:rsidR="007B3A95">
        <w:t xml:space="preserve"> </w:t>
      </w:r>
      <w:r>
        <w:t>para o trecho seguinte</w:t>
      </w:r>
      <w:r w:rsidR="007B3A95">
        <w:t>.</w:t>
      </w:r>
    </w:p>
    <w:p w:rsidR="002C4FFB" w:rsidRDefault="002C4FFB" w:rsidP="002C4FFB">
      <w:pPr>
        <w:spacing w:line="360" w:lineRule="auto"/>
        <w:jc w:val="both"/>
      </w:pPr>
    </w:p>
    <w:p w:rsidR="002C4FFB" w:rsidRDefault="002C4FFB" w:rsidP="002C4FFB">
      <w:pPr>
        <w:numPr>
          <w:ilvl w:val="0"/>
          <w:numId w:val="34"/>
        </w:numPr>
        <w:spacing w:line="360" w:lineRule="auto"/>
        <w:ind w:left="0" w:hanging="567"/>
        <w:jc w:val="both"/>
        <w:rPr>
          <w:b/>
          <w:u w:val="single"/>
        </w:rPr>
      </w:pPr>
      <w:r w:rsidRPr="00C5219F">
        <w:rPr>
          <w:b/>
          <w:u w:val="single"/>
        </w:rPr>
        <w:t>DA SUBCONTRATAÇÃO</w:t>
      </w:r>
    </w:p>
    <w:p w:rsidR="002C4FFB" w:rsidRDefault="002C4FFB" w:rsidP="002C4FFB">
      <w:pPr>
        <w:numPr>
          <w:ilvl w:val="1"/>
          <w:numId w:val="34"/>
        </w:numPr>
        <w:spacing w:line="360" w:lineRule="auto"/>
        <w:ind w:left="0" w:hanging="567"/>
        <w:jc w:val="both"/>
      </w:pPr>
      <w:r>
        <w:t>Não será admitida a subcontratação do objeto.</w:t>
      </w:r>
      <w:r w:rsidRPr="00B436F8">
        <w:t xml:space="preserve"> </w:t>
      </w:r>
    </w:p>
    <w:p w:rsidR="002C4FFB" w:rsidRDefault="002C4FFB" w:rsidP="002C4FFB">
      <w:pPr>
        <w:spacing w:line="360" w:lineRule="auto"/>
        <w:ind w:left="360"/>
        <w:jc w:val="both"/>
      </w:pPr>
    </w:p>
    <w:p w:rsidR="009D726B" w:rsidRDefault="009D726B">
      <w:pPr>
        <w:rPr>
          <w:b/>
        </w:rPr>
      </w:pPr>
      <w:r>
        <w:rPr>
          <w:b/>
        </w:rPr>
        <w:br w:type="page"/>
      </w:r>
    </w:p>
    <w:p w:rsidR="00927D95" w:rsidRPr="0069217B" w:rsidRDefault="00927D95" w:rsidP="00154191">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rPr>
      </w:pPr>
      <w:r w:rsidRPr="0069217B">
        <w:rPr>
          <w:b/>
        </w:rPr>
        <w:lastRenderedPageBreak/>
        <w:t>ANEXO II</w:t>
      </w:r>
      <w:r w:rsidR="00354514" w:rsidRPr="0069217B">
        <w:rPr>
          <w:b/>
        </w:rPr>
        <w:t xml:space="preserve"> – MINUTA DE </w:t>
      </w:r>
      <w:r w:rsidR="00D72465">
        <w:rPr>
          <w:b/>
        </w:rPr>
        <w:t>CONTRATO</w:t>
      </w:r>
    </w:p>
    <w:p w:rsidR="00A63A0D" w:rsidRPr="0069217B" w:rsidRDefault="00A63A0D" w:rsidP="00A63A0D">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pPr>
      <w:r w:rsidRPr="0069217B">
        <w:rPr>
          <w:b/>
        </w:rPr>
        <w:t xml:space="preserve">PREGÃO, NA FORMA </w:t>
      </w:r>
      <w:r w:rsidR="00020468">
        <w:rPr>
          <w:b/>
        </w:rPr>
        <w:t>ELETRÔNICA</w:t>
      </w:r>
      <w:r w:rsidRPr="0069217B">
        <w:rPr>
          <w:b/>
        </w:rPr>
        <w:t>,</w:t>
      </w:r>
      <w:r w:rsidR="00213653" w:rsidRPr="0069217B">
        <w:rPr>
          <w:b/>
        </w:rPr>
        <w:t xml:space="preserve"> Nº </w:t>
      </w:r>
      <w:r w:rsidR="00D72465">
        <w:rPr>
          <w:b/>
        </w:rPr>
        <w:t>00</w:t>
      </w:r>
      <w:r w:rsidR="00A45678">
        <w:rPr>
          <w:b/>
        </w:rPr>
        <w:t>5</w:t>
      </w:r>
      <w:r w:rsidRPr="0069217B">
        <w:rPr>
          <w:b/>
        </w:rPr>
        <w:t>/</w:t>
      </w:r>
      <w:r w:rsidR="005D0A11">
        <w:rPr>
          <w:b/>
        </w:rPr>
        <w:t>202</w:t>
      </w:r>
      <w:r w:rsidR="00864FD1">
        <w:rPr>
          <w:b/>
        </w:rPr>
        <w:t>2</w:t>
      </w:r>
    </w:p>
    <w:p w:rsidR="00FF1D0B" w:rsidRPr="004E7E80" w:rsidRDefault="00FF1D0B" w:rsidP="00FF1D0B">
      <w:pPr>
        <w:autoSpaceDE w:val="0"/>
        <w:autoSpaceDN w:val="0"/>
        <w:adjustRightInd w:val="0"/>
        <w:spacing w:line="360" w:lineRule="auto"/>
        <w:jc w:val="center"/>
        <w:rPr>
          <w:b/>
          <w:bCs/>
        </w:rPr>
      </w:pPr>
      <w:r w:rsidRPr="004E7E80">
        <w:rPr>
          <w:b/>
          <w:bCs/>
        </w:rPr>
        <w:t>MINUTA</w:t>
      </w:r>
    </w:p>
    <w:p w:rsidR="00E13A80" w:rsidRPr="00045AC7" w:rsidRDefault="00E13A80" w:rsidP="00E13A80">
      <w:pPr>
        <w:autoSpaceDE w:val="0"/>
        <w:autoSpaceDN w:val="0"/>
        <w:adjustRightInd w:val="0"/>
        <w:spacing w:line="360" w:lineRule="auto"/>
        <w:jc w:val="center"/>
        <w:rPr>
          <w:b/>
          <w:bCs/>
        </w:rPr>
      </w:pPr>
      <w:r w:rsidRPr="00045AC7">
        <w:rPr>
          <w:b/>
          <w:bCs/>
        </w:rPr>
        <w:t>CONTRATO Nº XX/2022</w:t>
      </w:r>
    </w:p>
    <w:p w:rsidR="00E13A80" w:rsidRPr="00045AC7" w:rsidRDefault="00E13A80" w:rsidP="00E13A80">
      <w:pPr>
        <w:autoSpaceDE w:val="0"/>
        <w:autoSpaceDN w:val="0"/>
        <w:adjustRightInd w:val="0"/>
        <w:spacing w:line="360" w:lineRule="auto"/>
        <w:jc w:val="center"/>
        <w:rPr>
          <w:b/>
          <w:bCs/>
        </w:rPr>
      </w:pPr>
    </w:p>
    <w:p w:rsidR="00E13A80" w:rsidRPr="00045AC7" w:rsidRDefault="00E13A80" w:rsidP="00E13A80">
      <w:pPr>
        <w:autoSpaceDE w:val="0"/>
        <w:autoSpaceDN w:val="0"/>
        <w:adjustRightInd w:val="0"/>
        <w:spacing w:line="360" w:lineRule="auto"/>
        <w:ind w:left="4678"/>
        <w:jc w:val="both"/>
        <w:rPr>
          <w:b/>
          <w:bCs/>
        </w:rPr>
      </w:pPr>
      <w:r w:rsidRPr="00045AC7">
        <w:rPr>
          <w:b/>
          <w:bCs/>
        </w:rPr>
        <w:t>TERMO DE CONTRATO DE PRESTAÇÃO DE SERVIÇOS, QUE FAZEM ENTRE SI A CÂMARA MUNICIPAL DE FOZ DO IGUAÇU E A EMPRESA XXXXXXXXXXXXXXXXX.</w:t>
      </w:r>
    </w:p>
    <w:p w:rsidR="00E13A80" w:rsidRPr="00045AC7" w:rsidRDefault="00E13A80" w:rsidP="00E13A80">
      <w:pPr>
        <w:autoSpaceDE w:val="0"/>
        <w:autoSpaceDN w:val="0"/>
        <w:adjustRightInd w:val="0"/>
        <w:spacing w:line="360" w:lineRule="auto"/>
        <w:ind w:left="4678"/>
        <w:jc w:val="both"/>
        <w:rPr>
          <w:b/>
          <w:bCs/>
        </w:rPr>
      </w:pPr>
    </w:p>
    <w:p w:rsidR="00E13A80" w:rsidRPr="00045AC7" w:rsidRDefault="00E13A80" w:rsidP="00E13A80">
      <w:pPr>
        <w:tabs>
          <w:tab w:val="left" w:pos="720"/>
        </w:tabs>
        <w:autoSpaceDE w:val="0"/>
        <w:autoSpaceDN w:val="0"/>
        <w:adjustRightInd w:val="0"/>
        <w:spacing w:after="240" w:line="360" w:lineRule="auto"/>
        <w:ind w:right="18" w:firstLine="1985"/>
        <w:jc w:val="both"/>
      </w:pPr>
      <w:r w:rsidRPr="00045AC7">
        <w:t xml:space="preserve">A </w:t>
      </w:r>
      <w:r w:rsidRPr="00045AC7">
        <w:rPr>
          <w:b/>
        </w:rPr>
        <w:t>Câmara Municipal de Foz do Iguaçu</w:t>
      </w:r>
      <w:r w:rsidRPr="00045AC7">
        <w:t xml:space="preserve">, pessoa jurídica de direito público, com sede em Foz do Iguaçu, Estado do Paraná, situada na Travessa Oscar Muxfeldt, 81, Centro, inscrita no CNPJ/MF sob o nº 75.914.051/0001-28, neste ato representada por seu Presidente, Beni Rodrigues, consoante competência originária prevista no art. 17 do Regimento Interno da Câmara Municipal de Foz do Iguaçu, daqui para frente denominada simplesmente de </w:t>
      </w:r>
      <w:r w:rsidRPr="00045AC7">
        <w:rPr>
          <w:b/>
        </w:rPr>
        <w:t>CONTRATANTE,</w:t>
      </w:r>
      <w:r w:rsidRPr="00045AC7">
        <w:t xml:space="preserve"> e, de outro lado, a empresa </w:t>
      </w:r>
      <w:r w:rsidRPr="00045AC7">
        <w:rPr>
          <w:b/>
        </w:rPr>
        <w:t>XXXXXXXXXX,</w:t>
      </w:r>
      <w:r w:rsidRPr="00045AC7">
        <w:t xml:space="preserve"> inscrita no CNPJ/MF sob o nº XX.XXX.XXX/XXXX-XX, situado na rua XXXXXXXXXXX nº XXX, no bairro XXXXX , cidade de XXXXX, Estado do XXXXX, CEP: XXXXX-XXX, representada por XXXXXXXXX, CPF Nº XXX.XXX.XXX-XX, a seguir denominada simplesmente CONTRATADA,</w:t>
      </w:r>
      <w:r w:rsidRPr="00045AC7">
        <w:rPr>
          <w:b/>
        </w:rPr>
        <w:t xml:space="preserve"> </w:t>
      </w:r>
      <w:r w:rsidRPr="00045AC7">
        <w:t>firmam o presente contrato, que se regerá pelas cláusulas a seguir, sob a égide da Lei n.º 10.520/02, da Lei n.º 8.666/1993 e suas alterações posteriores e pelas condições estabelecidas no Edital e Anexos do Pregão Eletrônico nº XX/2022, ao qual se acham vinculadas, têm entre si justo e contratado o que segue:</w:t>
      </w: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rPr>
      </w:pPr>
      <w:r w:rsidRPr="00045AC7">
        <w:rPr>
          <w:b/>
        </w:rPr>
        <w:t>CLÁUSULA PRIMEIRA – DO OBJETO</w:t>
      </w:r>
    </w:p>
    <w:p w:rsidR="00E13A80" w:rsidRPr="00045AC7" w:rsidRDefault="00E13A80" w:rsidP="00E13A80">
      <w:pPr>
        <w:numPr>
          <w:ilvl w:val="1"/>
          <w:numId w:val="4"/>
        </w:numPr>
        <w:tabs>
          <w:tab w:val="left" w:pos="142"/>
        </w:tabs>
        <w:spacing w:line="360" w:lineRule="auto"/>
        <w:ind w:left="0" w:firstLine="0"/>
        <w:jc w:val="both"/>
      </w:pPr>
      <w:r w:rsidRPr="00045AC7">
        <w:t>O objeto da presente contratação de empresa especializada na prestação de serviços continuados de agenciamento de viagens, para pesquisa, cotação, reserva, emissão, marcação, remarcação, endosso, cancelamento e fornecimento de passagens aéreas e terrestres, nacionais e internacionais.</w:t>
      </w:r>
    </w:p>
    <w:p w:rsidR="00E13A80" w:rsidRPr="00045AC7" w:rsidRDefault="00E13A80" w:rsidP="00E13A80">
      <w:pPr>
        <w:tabs>
          <w:tab w:val="left" w:pos="142"/>
        </w:tabs>
        <w:autoSpaceDE w:val="0"/>
        <w:autoSpaceDN w:val="0"/>
        <w:adjustRightInd w:val="0"/>
        <w:spacing w:line="360" w:lineRule="auto"/>
        <w:jc w:val="both"/>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bCs/>
        </w:rPr>
      </w:pPr>
      <w:r w:rsidRPr="00045AC7">
        <w:rPr>
          <w:b/>
          <w:bCs/>
        </w:rPr>
        <w:t>CLÁUSULA SEGUNDA – DA CLASSIFICAÇÃO DOS SERVIÇOS</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Cs/>
        </w:rPr>
      </w:pPr>
      <w:r w:rsidRPr="00045AC7">
        <w:rPr>
          <w:bCs/>
        </w:rPr>
        <w:t>Os serviços a serem contratados constituem-se em atividades materiais acessórias, instrumentais ou complementares à área de competência legal da CONTRATANTE, não inerentes às categorias funcionais abrangidas por seu respectivo plano de cargos.</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Cs/>
        </w:rPr>
      </w:pPr>
      <w:r w:rsidRPr="00045AC7">
        <w:rPr>
          <w:bCs/>
        </w:rPr>
        <w:t>A prestação dos serviços não gera vínculo empregatício entre os empregados da CONTRATADA e a Administração, vedando-se qualquer relação entre elas que caracterize pessoalidade e subordinação direta.</w:t>
      </w:r>
    </w:p>
    <w:p w:rsidR="00E13A80" w:rsidRPr="00045AC7" w:rsidRDefault="00E13A80" w:rsidP="00E13A80">
      <w:pPr>
        <w:tabs>
          <w:tab w:val="left" w:pos="142"/>
        </w:tabs>
        <w:autoSpaceDE w:val="0"/>
        <w:autoSpaceDN w:val="0"/>
        <w:adjustRightInd w:val="0"/>
        <w:spacing w:line="360" w:lineRule="auto"/>
        <w:jc w:val="both"/>
        <w:rPr>
          <w:bCs/>
        </w:rPr>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bCs/>
        </w:rPr>
      </w:pPr>
      <w:r w:rsidRPr="00045AC7">
        <w:rPr>
          <w:b/>
          <w:bCs/>
        </w:rPr>
        <w:t>CLÁUSULA TERCEIRA – DA VIGÊNCIA</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Cs/>
        </w:rPr>
      </w:pPr>
      <w:r w:rsidRPr="00045AC7">
        <w:rPr>
          <w:bCs/>
        </w:rPr>
        <w:t>O presente Contrato terá validade de 60 (sessenta) meses, contados da assinatura, conforme disposto no artigo 57, II da Lei nº 8.666/93 e suas alterações posteriores.</w:t>
      </w:r>
    </w:p>
    <w:p w:rsidR="00E13A80" w:rsidRPr="00045AC7" w:rsidRDefault="00E13A80" w:rsidP="00E13A80">
      <w:pPr>
        <w:tabs>
          <w:tab w:val="left" w:pos="142"/>
        </w:tabs>
        <w:autoSpaceDE w:val="0"/>
        <w:autoSpaceDN w:val="0"/>
        <w:adjustRightInd w:val="0"/>
        <w:spacing w:line="360" w:lineRule="auto"/>
        <w:jc w:val="both"/>
        <w:rPr>
          <w:bCs/>
        </w:rPr>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bCs/>
        </w:rPr>
      </w:pPr>
      <w:r w:rsidRPr="00045AC7">
        <w:rPr>
          <w:b/>
          <w:bCs/>
        </w:rPr>
        <w:lastRenderedPageBreak/>
        <w:t>CLÁUSULA QUARTA – PREÇO</w:t>
      </w:r>
    </w:p>
    <w:p w:rsidR="00E13A80" w:rsidRPr="00045AC7" w:rsidRDefault="00E13A80" w:rsidP="00E13A80">
      <w:pPr>
        <w:numPr>
          <w:ilvl w:val="1"/>
          <w:numId w:val="4"/>
        </w:numPr>
        <w:tabs>
          <w:tab w:val="left" w:pos="142"/>
        </w:tabs>
        <w:spacing w:line="360" w:lineRule="auto"/>
        <w:ind w:left="0" w:firstLine="0"/>
        <w:jc w:val="both"/>
      </w:pPr>
      <w:r w:rsidRPr="00045AC7">
        <w:t>O valor anual estimado para este contrato é:</w:t>
      </w:r>
    </w:p>
    <w:tbl>
      <w:tblPr>
        <w:tblW w:w="8926" w:type="dxa"/>
        <w:jc w:val="center"/>
        <w:shd w:val="clear" w:color="auto" w:fill="FFFFFF"/>
        <w:tblCellMar>
          <w:left w:w="70" w:type="dxa"/>
          <w:right w:w="70" w:type="dxa"/>
        </w:tblCellMar>
        <w:tblLook w:val="04A0" w:firstRow="1" w:lastRow="0" w:firstColumn="1" w:lastColumn="0" w:noHBand="0" w:noVBand="1"/>
      </w:tblPr>
      <w:tblGrid>
        <w:gridCol w:w="567"/>
        <w:gridCol w:w="4673"/>
        <w:gridCol w:w="1134"/>
        <w:gridCol w:w="1134"/>
        <w:gridCol w:w="1418"/>
      </w:tblGrid>
      <w:tr w:rsidR="00E13A80" w:rsidRPr="00045AC7" w:rsidTr="0020750B">
        <w:trPr>
          <w:trHeight w:val="202"/>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A80" w:rsidRPr="00045AC7" w:rsidRDefault="00E13A80" w:rsidP="0020750B">
            <w:pPr>
              <w:tabs>
                <w:tab w:val="left" w:pos="142"/>
              </w:tabs>
            </w:pPr>
            <w:r w:rsidRPr="00045AC7">
              <w:t>Item</w:t>
            </w:r>
          </w:p>
        </w:tc>
        <w:tc>
          <w:tcPr>
            <w:tcW w:w="4673" w:type="dxa"/>
            <w:tcBorders>
              <w:top w:val="single" w:sz="4" w:space="0" w:color="auto"/>
              <w:left w:val="single" w:sz="4" w:space="0" w:color="auto"/>
              <w:bottom w:val="single" w:sz="4" w:space="0" w:color="auto"/>
              <w:right w:val="single" w:sz="4" w:space="0" w:color="auto"/>
            </w:tcBorders>
            <w:shd w:val="clear" w:color="auto" w:fill="FFFFFF"/>
            <w:vAlign w:val="center"/>
          </w:tcPr>
          <w:p w:rsidR="00E13A80" w:rsidRPr="00045AC7" w:rsidRDefault="00E13A80" w:rsidP="0020750B">
            <w:pPr>
              <w:tabs>
                <w:tab w:val="left" w:pos="142"/>
              </w:tabs>
              <w:jc w:val="center"/>
            </w:pPr>
            <w:r w:rsidRPr="00045AC7">
              <w:t>Descrição do item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13A80" w:rsidRPr="00045AC7" w:rsidRDefault="00E13A80" w:rsidP="0020750B">
            <w:pPr>
              <w:tabs>
                <w:tab w:val="left" w:pos="142"/>
              </w:tabs>
              <w:jc w:val="center"/>
            </w:pPr>
            <w:r w:rsidRPr="00045AC7">
              <w:t>Quantidade Estimada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13A80" w:rsidRPr="00045AC7" w:rsidRDefault="00E13A80" w:rsidP="0020750B">
            <w:pPr>
              <w:tabs>
                <w:tab w:val="left" w:pos="142"/>
              </w:tabs>
              <w:jc w:val="center"/>
            </w:pPr>
            <w:r w:rsidRPr="00045AC7">
              <w:t>Valor unitário</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13A80" w:rsidRPr="00045AC7" w:rsidRDefault="00E13A80" w:rsidP="0020750B">
            <w:pPr>
              <w:tabs>
                <w:tab w:val="left" w:pos="142"/>
              </w:tabs>
              <w:jc w:val="center"/>
            </w:pPr>
            <w:r w:rsidRPr="00045AC7">
              <w:t>Valor Total Estimado</w:t>
            </w:r>
          </w:p>
        </w:tc>
      </w:tr>
      <w:tr w:rsidR="00E13A80" w:rsidRPr="00045AC7" w:rsidTr="00E13A80">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E13A80" w:rsidRPr="00045AC7" w:rsidRDefault="00E13A80" w:rsidP="0020750B">
            <w:pPr>
              <w:tabs>
                <w:tab w:val="left" w:pos="142"/>
              </w:tabs>
              <w:spacing w:line="360" w:lineRule="auto"/>
              <w:jc w:val="center"/>
            </w:pPr>
            <w:r w:rsidRPr="00045AC7">
              <w:t>1</w:t>
            </w:r>
          </w:p>
        </w:tc>
        <w:tc>
          <w:tcPr>
            <w:tcW w:w="4673"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spacing w:line="360" w:lineRule="auto"/>
            </w:pPr>
            <w:r w:rsidRPr="00045AC7">
              <w:t>Passagens aéreas NACIONAIS</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jc w:val="center"/>
            </w:pPr>
            <w:r w:rsidRPr="00045AC7">
              <w:t>125</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jc w:val="center"/>
            </w:pPr>
            <w:r w:rsidRPr="00045AC7">
              <w:t>R$ 1.040,00</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E13A80" w:rsidRPr="00045AC7" w:rsidRDefault="00E13A80" w:rsidP="0020750B">
            <w:pPr>
              <w:tabs>
                <w:tab w:val="left" w:pos="142"/>
              </w:tabs>
              <w:jc w:val="center"/>
            </w:pPr>
            <w:r w:rsidRPr="00045AC7">
              <w:t>R$ 130.000,00</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1.1</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pPr>
            <w:r w:rsidRPr="00045AC7">
              <w:t>Remuneração para pesquisa, cotação e reserva de passagens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1.2</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jc w:val="both"/>
            </w:pPr>
            <w:r w:rsidRPr="00045AC7">
              <w:t>Remuneração para emissão e marcação de passagens (Remuneração de agente de viagem - RAV)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1.3</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pPr>
            <w:r w:rsidRPr="00045AC7">
              <w:t>Remuneração para remarcação, endosso e cancelamento de passagens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E13A80">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E13A80" w:rsidRPr="00045AC7" w:rsidRDefault="00E13A80" w:rsidP="0020750B">
            <w:pPr>
              <w:tabs>
                <w:tab w:val="left" w:pos="142"/>
              </w:tabs>
              <w:spacing w:line="360" w:lineRule="auto"/>
              <w:jc w:val="center"/>
            </w:pPr>
            <w:r w:rsidRPr="00045AC7">
              <w:t>2</w:t>
            </w:r>
          </w:p>
        </w:tc>
        <w:tc>
          <w:tcPr>
            <w:tcW w:w="4673"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spacing w:line="360" w:lineRule="auto"/>
            </w:pPr>
            <w:r w:rsidRPr="00045AC7">
              <w:t>Passagens aéreas INTERNACIONAIS</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jc w:val="center"/>
            </w:pPr>
            <w:r w:rsidRPr="00045AC7">
              <w:t>16</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jc w:val="center"/>
            </w:pPr>
            <w:r w:rsidRPr="00045AC7">
              <w:t>R$ 2.500,00</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E13A80" w:rsidRPr="00045AC7" w:rsidRDefault="00E13A80" w:rsidP="0020750B">
            <w:pPr>
              <w:tabs>
                <w:tab w:val="left" w:pos="142"/>
              </w:tabs>
              <w:jc w:val="center"/>
            </w:pPr>
            <w:r w:rsidRPr="00045AC7">
              <w:t>R$ 40.000,00</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2.1</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pPr>
            <w:r w:rsidRPr="00045AC7">
              <w:t>Remuneração para pesquisa, cotação e reserva de passagens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2.2</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jc w:val="both"/>
            </w:pPr>
            <w:r w:rsidRPr="00045AC7">
              <w:t>Remuneração para emissão e marcação de passagens (Remuneração de agente de viagem - RAV)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2.3</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pPr>
            <w:r w:rsidRPr="00045AC7">
              <w:t>Remuneração para remarcação, endosso e cancelamento de passagens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E13A80">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E13A80" w:rsidRPr="00045AC7" w:rsidRDefault="00E13A80" w:rsidP="0020750B">
            <w:pPr>
              <w:tabs>
                <w:tab w:val="left" w:pos="142"/>
              </w:tabs>
              <w:spacing w:line="360" w:lineRule="auto"/>
              <w:jc w:val="center"/>
            </w:pPr>
            <w:r w:rsidRPr="00045AC7">
              <w:t>3</w:t>
            </w:r>
          </w:p>
        </w:tc>
        <w:tc>
          <w:tcPr>
            <w:tcW w:w="4673"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spacing w:line="360" w:lineRule="auto"/>
            </w:pPr>
            <w:r w:rsidRPr="00045AC7">
              <w:t>Passagens rodoviárias NACIONAIS</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jc w:val="center"/>
            </w:pPr>
            <w:r w:rsidRPr="00045AC7">
              <w:t>40</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jc w:val="center"/>
            </w:pPr>
            <w:r w:rsidRPr="00045AC7">
              <w:t>R$ 250,00</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E13A80" w:rsidRPr="00045AC7" w:rsidRDefault="00E13A80" w:rsidP="0020750B">
            <w:pPr>
              <w:tabs>
                <w:tab w:val="left" w:pos="142"/>
              </w:tabs>
              <w:jc w:val="center"/>
            </w:pPr>
            <w:r w:rsidRPr="00045AC7">
              <w:t>R$ 10.000,00</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3.1</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pPr>
            <w:r w:rsidRPr="00045AC7">
              <w:t>Remuneração para pesquisa, cotação e reserva de passagens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3.2</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jc w:val="both"/>
            </w:pPr>
            <w:r w:rsidRPr="00045AC7">
              <w:t>Remuneração para emissão e marcação de passagens (Remuneração de agente de viagem - RAV)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3.3</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pPr>
            <w:r w:rsidRPr="00045AC7">
              <w:t>Remuneração para remarcação, endosso e cancelamento de passagens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E13A80">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E13A80" w:rsidRPr="00045AC7" w:rsidRDefault="00E13A80" w:rsidP="0020750B">
            <w:pPr>
              <w:tabs>
                <w:tab w:val="left" w:pos="142"/>
              </w:tabs>
              <w:spacing w:line="360" w:lineRule="auto"/>
              <w:jc w:val="center"/>
            </w:pPr>
            <w:r w:rsidRPr="00045AC7">
              <w:t>4</w:t>
            </w:r>
          </w:p>
        </w:tc>
        <w:tc>
          <w:tcPr>
            <w:tcW w:w="4673"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spacing w:line="360" w:lineRule="auto"/>
            </w:pPr>
            <w:r w:rsidRPr="00045AC7">
              <w:t>Passagens rodoviárias INTERNACIONAIS</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jc w:val="center"/>
            </w:pPr>
            <w:r w:rsidRPr="00045AC7">
              <w:t>20</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E13A80" w:rsidRPr="00045AC7" w:rsidRDefault="00E13A80" w:rsidP="0020750B">
            <w:pPr>
              <w:tabs>
                <w:tab w:val="left" w:pos="142"/>
              </w:tabs>
              <w:jc w:val="center"/>
            </w:pPr>
            <w:r w:rsidRPr="00045AC7">
              <w:t>R$ 500,00</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E13A80" w:rsidRPr="00045AC7" w:rsidRDefault="00E13A80" w:rsidP="0020750B">
            <w:pPr>
              <w:tabs>
                <w:tab w:val="left" w:pos="142"/>
              </w:tabs>
              <w:jc w:val="center"/>
            </w:pPr>
            <w:r w:rsidRPr="00045AC7">
              <w:t>R$ 10.000,00</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4.1</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pPr>
            <w:r w:rsidRPr="00045AC7">
              <w:t>Remuneração para pesquisa, cotação e reserva de passagens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4.2</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jc w:val="both"/>
            </w:pPr>
            <w:r w:rsidRPr="00045AC7">
              <w:t>Remuneração para emissão e marcação de passagens (Remuneração de agente de viagem - RAV)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B66C9F">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spacing w:line="360" w:lineRule="auto"/>
              <w:jc w:val="center"/>
            </w:pPr>
            <w:r w:rsidRPr="00045AC7">
              <w:t>4.3</w:t>
            </w:r>
          </w:p>
        </w:tc>
        <w:tc>
          <w:tcPr>
            <w:tcW w:w="4673" w:type="dxa"/>
            <w:tcBorders>
              <w:top w:val="single" w:sz="4" w:space="0" w:color="auto"/>
              <w:left w:val="nil"/>
              <w:bottom w:val="single" w:sz="4" w:space="0" w:color="auto"/>
              <w:right w:val="single" w:sz="4" w:space="0" w:color="auto"/>
            </w:tcBorders>
            <w:shd w:val="clear" w:color="auto" w:fill="auto"/>
            <w:vAlign w:val="center"/>
          </w:tcPr>
          <w:p w:rsidR="00E13A80" w:rsidRPr="00045AC7" w:rsidRDefault="00E13A80" w:rsidP="0020750B">
            <w:pPr>
              <w:tabs>
                <w:tab w:val="left" w:pos="142"/>
              </w:tabs>
              <w:spacing w:line="360" w:lineRule="auto"/>
            </w:pPr>
            <w:r w:rsidRPr="00045AC7">
              <w:t>Remuneração para remarcação, endosso e cancelamento de passagens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A80" w:rsidRPr="00045AC7" w:rsidRDefault="00E13A80" w:rsidP="0020750B">
            <w:pPr>
              <w:tabs>
                <w:tab w:val="left" w:pos="142"/>
              </w:tabs>
              <w:jc w:val="center"/>
            </w:pPr>
            <w:r w:rsidRPr="00045AC7">
              <w:t>R$ XX,XX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A80" w:rsidRPr="00045AC7" w:rsidRDefault="00E13A80" w:rsidP="0020750B">
            <w:pPr>
              <w:tabs>
                <w:tab w:val="left" w:pos="142"/>
              </w:tabs>
              <w:jc w:val="center"/>
            </w:pPr>
            <w:r w:rsidRPr="00045AC7">
              <w:t>R$ XX,XX</w:t>
            </w:r>
          </w:p>
        </w:tc>
      </w:tr>
      <w:tr w:rsidR="00E13A80" w:rsidRPr="00045AC7" w:rsidTr="0020750B">
        <w:trPr>
          <w:trHeight w:val="7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rsidR="00E13A80" w:rsidRPr="00045AC7" w:rsidRDefault="00E13A80" w:rsidP="0020750B">
            <w:pPr>
              <w:tabs>
                <w:tab w:val="left" w:pos="142"/>
              </w:tabs>
              <w:spacing w:line="360" w:lineRule="auto"/>
            </w:pPr>
            <w:r w:rsidRPr="00045AC7">
              <w:t>Valor Anual Estimado</w:t>
            </w:r>
          </w:p>
        </w:tc>
        <w:tc>
          <w:tcPr>
            <w:tcW w:w="3686"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rsidR="00E13A80" w:rsidRPr="00045AC7" w:rsidRDefault="00E13A80" w:rsidP="0020750B">
            <w:pPr>
              <w:tabs>
                <w:tab w:val="left" w:pos="142"/>
              </w:tabs>
              <w:jc w:val="center"/>
            </w:pPr>
            <w:r w:rsidRPr="00045AC7">
              <w:t>R$ XX,XX</w:t>
            </w:r>
          </w:p>
        </w:tc>
      </w:tr>
    </w:tbl>
    <w:p w:rsidR="00E13A80" w:rsidRPr="00045AC7" w:rsidRDefault="00E13A80" w:rsidP="00E13A80">
      <w:pPr>
        <w:tabs>
          <w:tab w:val="left" w:pos="142"/>
        </w:tabs>
        <w:autoSpaceDE w:val="0"/>
        <w:autoSpaceDN w:val="0"/>
        <w:adjustRightInd w:val="0"/>
        <w:spacing w:line="360" w:lineRule="auto"/>
        <w:jc w:val="both"/>
        <w:rPr>
          <w:b/>
          <w:bCs/>
        </w:rPr>
      </w:pPr>
    </w:p>
    <w:p w:rsidR="00E13A80" w:rsidRPr="00045AC7" w:rsidRDefault="00E13A80" w:rsidP="00E13A80">
      <w:pPr>
        <w:numPr>
          <w:ilvl w:val="2"/>
          <w:numId w:val="4"/>
        </w:numPr>
        <w:tabs>
          <w:tab w:val="left" w:pos="142"/>
        </w:tabs>
        <w:spacing w:line="360" w:lineRule="auto"/>
        <w:ind w:left="0" w:firstLine="0"/>
        <w:jc w:val="both"/>
      </w:pPr>
      <w:r w:rsidRPr="00045AC7">
        <w:rPr>
          <w:b/>
          <w:u w:val="single"/>
        </w:rPr>
        <w:t>O valor de cada passagem a ser emitida será limitado ao praticado no site oficial da prestadora do serviço de transporte no momento da compra</w:t>
      </w:r>
      <w:r w:rsidRPr="00045AC7">
        <w:t>. Os valores definidos são meramente estimativos de viagens a ser realizadas no período de 12 (doze) meses.</w:t>
      </w:r>
    </w:p>
    <w:p w:rsidR="00E13A80" w:rsidRPr="00045AC7" w:rsidRDefault="00E13A80" w:rsidP="00E13A80">
      <w:pPr>
        <w:numPr>
          <w:ilvl w:val="2"/>
          <w:numId w:val="4"/>
        </w:numPr>
        <w:tabs>
          <w:tab w:val="left" w:pos="142"/>
        </w:tabs>
        <w:spacing w:line="360" w:lineRule="auto"/>
        <w:ind w:left="0" w:firstLine="0"/>
        <w:jc w:val="both"/>
      </w:pPr>
      <w:r w:rsidRPr="00045AC7">
        <w:lastRenderedPageBreak/>
        <w:t xml:space="preserve">Visando a eficiência na prestação do serviço, a licitante somente fará jus a receber a integralidade do valor dos subitens </w:t>
      </w:r>
      <w:r w:rsidRPr="00045AC7">
        <w:rPr>
          <w:b/>
          <w:u w:val="single"/>
        </w:rPr>
        <w:t>1.1, 2.1, 3.1 e 4.1,</w:t>
      </w:r>
      <w:r w:rsidRPr="00045AC7">
        <w:t xml:space="preserve"> caso responda à solicitação em até 30 (trinta) minutos. Para cada minuto acima desse prazo será reduzido 1% do valor da remuneração, até o limite de 90 (noventa) minutos acima do prazo.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rPr>
          <w:bCs/>
        </w:rPr>
        <w:t xml:space="preserve">A critério da </w:t>
      </w:r>
      <w:r w:rsidRPr="00045AC7">
        <w:rPr>
          <w:b/>
          <w:bCs/>
        </w:rPr>
        <w:t>CONTRATANTE</w:t>
      </w:r>
      <w:r w:rsidRPr="00045AC7">
        <w:rPr>
          <w:bCs/>
        </w:rPr>
        <w:t xml:space="preserve">, durante o prazo de vigência do presente instrumento, os valores constantes do </w:t>
      </w:r>
      <w:r w:rsidRPr="00045AC7">
        <w:rPr>
          <w:bCs/>
          <w:i/>
        </w:rPr>
        <w:t>caput</w:t>
      </w:r>
      <w:r w:rsidRPr="00045AC7">
        <w:rPr>
          <w:bCs/>
        </w:rPr>
        <w:t xml:space="preserve"> poderão sofrer acréscimos ou supressões até o limite de 25% (vinte e cinco por cento), consoante estabelece o art. 65, § 1°, da Lei Federal n° 8.666/1993</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t>No valor indicado estão incluídas todas as despesas ordinárias diretas e indiretas decorrentes da execução do objeto, inclusive tributos e/ou impostos, encargos sociais, trabalhistas, previdenciários, fiscais e comerciais incidentes, taxa de administração, seguro e outros necessários ao cumprimento integral do objeto da contratação.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t>Por serem estimativas, as quantidades e valores acima não constituem compromisso futuro de contratação para o CONTRATANTE, razão pela qual não poderão ser exigidos, nem considerados como quantidades e valores para contratação mínima</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t>Os valores estimados serão executados de acordo com a necessidade do CONTRATANTE, ficando o mesmo desobrigado de sua execução total.</w:t>
      </w:r>
    </w:p>
    <w:p w:rsidR="00E13A80" w:rsidRPr="00045AC7" w:rsidRDefault="00E13A80" w:rsidP="00E13A80">
      <w:pPr>
        <w:tabs>
          <w:tab w:val="left" w:pos="142"/>
        </w:tabs>
        <w:autoSpaceDE w:val="0"/>
        <w:autoSpaceDN w:val="0"/>
        <w:adjustRightInd w:val="0"/>
        <w:spacing w:line="360" w:lineRule="auto"/>
        <w:jc w:val="both"/>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bCs/>
        </w:rPr>
      </w:pPr>
      <w:r w:rsidRPr="00045AC7">
        <w:rPr>
          <w:b/>
          <w:bCs/>
        </w:rPr>
        <w:t>CLÁUSULA QUINTA – DOTAÇÃO ORÇAMENTÁRIA</w:t>
      </w:r>
    </w:p>
    <w:p w:rsidR="00E13A80" w:rsidRPr="00045AC7" w:rsidRDefault="00E13A80" w:rsidP="00E13A80">
      <w:pPr>
        <w:pStyle w:val="PargrafodaLista"/>
        <w:numPr>
          <w:ilvl w:val="1"/>
          <w:numId w:val="4"/>
        </w:numPr>
        <w:tabs>
          <w:tab w:val="left" w:pos="142"/>
        </w:tabs>
        <w:spacing w:line="360" w:lineRule="auto"/>
        <w:ind w:left="0" w:firstLine="0"/>
        <w:jc w:val="both"/>
        <w:rPr>
          <w:bCs/>
        </w:rPr>
      </w:pPr>
      <w:r w:rsidRPr="00045AC7">
        <w:rPr>
          <w:bCs/>
        </w:rPr>
        <w:t xml:space="preserve">As despesas decorrentes do Contrato estão programadas em dotação orçamentária própria, prevista no orçamento desta Câmara Municipal para o exercício de 2022 </w:t>
      </w:r>
      <w:r w:rsidRPr="00045AC7">
        <w:t>nas seguintes dotações orçamentárias: 01.01.01.031.0001.2001.339033.1001.0100 – PASSAGENS PARA O PAÍS;</w:t>
      </w:r>
    </w:p>
    <w:p w:rsidR="00E13A80" w:rsidRPr="00045AC7" w:rsidRDefault="00E13A80" w:rsidP="00E13A80">
      <w:pPr>
        <w:pStyle w:val="PargrafodaLista"/>
        <w:tabs>
          <w:tab w:val="left" w:pos="142"/>
        </w:tabs>
        <w:spacing w:line="360" w:lineRule="auto"/>
        <w:ind w:left="0"/>
        <w:jc w:val="both"/>
      </w:pPr>
      <w:r w:rsidRPr="00045AC7">
        <w:t>01.01.01.031.0001.2002.339033.1001.0100 – PASSAGENS PARA O PAÍS;</w:t>
      </w:r>
    </w:p>
    <w:p w:rsidR="00E13A80" w:rsidRPr="00045AC7" w:rsidRDefault="00E13A80" w:rsidP="00E13A80">
      <w:pPr>
        <w:pStyle w:val="PargrafodaLista"/>
        <w:tabs>
          <w:tab w:val="left" w:pos="142"/>
        </w:tabs>
        <w:spacing w:line="360" w:lineRule="auto"/>
        <w:ind w:left="0"/>
        <w:jc w:val="both"/>
      </w:pPr>
      <w:r w:rsidRPr="00045AC7">
        <w:t>01.01.01.031.0001.2001.339033.1001.0200 – PASSAGENS PARA O EXTERIOR;</w:t>
      </w:r>
    </w:p>
    <w:p w:rsidR="00E13A80" w:rsidRPr="00045AC7" w:rsidRDefault="00E13A80" w:rsidP="00E13A80">
      <w:pPr>
        <w:pStyle w:val="PargrafodaLista"/>
        <w:tabs>
          <w:tab w:val="left" w:pos="142"/>
        </w:tabs>
        <w:spacing w:line="360" w:lineRule="auto"/>
        <w:ind w:left="0"/>
        <w:jc w:val="both"/>
        <w:rPr>
          <w:bCs/>
        </w:rPr>
      </w:pPr>
      <w:r w:rsidRPr="00045AC7">
        <w:t>01.01.01.031.0001.2002.339033.1001.0200 – PASSAGENS PARA O EXTERIOR</w:t>
      </w:r>
      <w:r w:rsidRPr="00045AC7">
        <w:rPr>
          <w:bCs/>
        </w:rPr>
        <w:t>.</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rPr>
          <w:bCs/>
        </w:rPr>
        <w:t>Nos exercícios seguintes, correrão à conta dos recursos próprios para atender às despesas da mesma natureza, cuja alocação será feita no início de cada exercício financeiro.</w:t>
      </w:r>
    </w:p>
    <w:p w:rsidR="00E13A80" w:rsidRPr="00045AC7" w:rsidRDefault="00E13A80" w:rsidP="00E13A80">
      <w:pPr>
        <w:tabs>
          <w:tab w:val="left" w:pos="142"/>
        </w:tabs>
        <w:autoSpaceDE w:val="0"/>
        <w:autoSpaceDN w:val="0"/>
        <w:adjustRightInd w:val="0"/>
        <w:spacing w:line="360" w:lineRule="auto"/>
        <w:jc w:val="both"/>
        <w:rPr>
          <w:bCs/>
        </w:rPr>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bCs/>
        </w:rPr>
      </w:pPr>
      <w:r w:rsidRPr="00045AC7">
        <w:rPr>
          <w:b/>
          <w:bCs/>
        </w:rPr>
        <w:t>CLÁUSULA SEXTA – PAGAMENTO</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pPr>
      <w:r w:rsidRPr="00045AC7">
        <w:t>A empresa deverá realizar o faturamento ao final de cada mês, devendo incluir a totalidade de passagens pesquisadas, cotadas, reservadas, emitidas, marcadas, remarcadas, endossadas e canceladas no período. A CONTRATANTE poderá solicitar informações adicionais acerca do faturamento apresentado (origem da solicitação e outras informações).</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rPr>
          <w:shd w:val="clear" w:color="auto" w:fill="FFFFFF"/>
        </w:rPr>
      </w:pPr>
      <w:r w:rsidRPr="00045AC7">
        <w:rPr>
          <w:shd w:val="clear" w:color="auto" w:fill="FFFFFF"/>
        </w:rPr>
        <w:t xml:space="preserve">O pagamento será efetuado até o 15º dia contados da apresentação da Nota Fiscal Eletrônica/Fatura correspondente e demais documentos pertinentes, desde que cumpridas às cláusulas contratuais e obedecidas às condições para liberação dos valores; </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pPr>
      <w:r w:rsidRPr="00045AC7">
        <w:t>No caso de atraso de pagamento, desde que a CONTRATADA não tenha concorrido de alguma forma para tanto, serão devidos pela CONTRATANTE encargos moratórios à taxa nominal de 6% a.a. (seis por cento ao ano), capitalizados diariamente em regime de juros simples.</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pPr>
      <w:r w:rsidRPr="00045AC7">
        <w:t xml:space="preserve">O valor dos encargos será calculado pela fórmula: EM = I x N x VP, onde: EM = Encargos moratórios devidos; N = Números de dias entre a data prevista para o pagamento e a do efetivo pagamento; I = Índice de </w:t>
      </w:r>
      <w:r w:rsidRPr="00045AC7">
        <w:lastRenderedPageBreak/>
        <w:t>compensação financeira = 0,00016438; e VP = Valor da prestação em atraso.</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rPr>
          <w:shd w:val="clear" w:color="auto" w:fill="FFFFFF"/>
        </w:rPr>
      </w:pPr>
      <w:r w:rsidRPr="00045AC7">
        <w:rPr>
          <w:shd w:val="clear" w:color="auto" w:fill="FFFFFF"/>
        </w:rPr>
        <w:t>Em havendo a ocorrência do fato previsto no item 6.3, a CONTRATADA fica obrigada a emitir nota fiscal eletrônica/fatura suplementar, identificando de forma clara que se trata de valor pertinente a atualização financeira originária de pagamento de fatura em atraso por inadimplemento da CONTRATANTE.</w:t>
      </w:r>
    </w:p>
    <w:p w:rsidR="00E13A80" w:rsidRPr="00045AC7" w:rsidRDefault="00E13A80" w:rsidP="00E13A80">
      <w:pPr>
        <w:pStyle w:val="PargrafodaLista"/>
        <w:widowControl w:val="0"/>
        <w:tabs>
          <w:tab w:val="left" w:pos="142"/>
          <w:tab w:val="left" w:pos="1002"/>
        </w:tabs>
        <w:autoSpaceDE w:val="0"/>
        <w:autoSpaceDN w:val="0"/>
        <w:spacing w:before="1" w:line="360" w:lineRule="auto"/>
        <w:ind w:left="0" w:right="-1"/>
        <w:jc w:val="both"/>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bCs/>
        </w:rPr>
      </w:pPr>
      <w:r w:rsidRPr="00045AC7">
        <w:rPr>
          <w:b/>
          <w:bCs/>
        </w:rPr>
        <w:t>CLÁUSULA SÉTIMA – REAJUSTE</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pPr>
      <w:r w:rsidRPr="00045AC7">
        <w:t xml:space="preserve">Os valores previstos na tabela do item 4.1, desde que observado o interregno mimo de 12 (doze) meses, contados da data limite para apresentação da proposta na licitação, ou, nos reajustes subsequentes ao primeiro, da data de início dos efeitos financeiros do último reajuste ocorrido, poderão ser reajustados utilizando-se a variação do IPCA – Índice de Preços ao Consumidor Amplo, mantido pelo IBGE – Instituto Brasileiro de Geografia e Estatística, acumulado em 12 (doze) meses. </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pPr>
      <w:r w:rsidRPr="00045AC7">
        <w:t xml:space="preserve">Os reajustes deverão ser precedidos de solicitação da parte interessada. </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pPr>
      <w:r w:rsidRPr="00045AC7">
        <w:t>O reajuste terá seus efeitos financeiros iniciados a partir da data de aquisição do direito da CONTRATADA, nos termos do primeiro item desta cláusula, aplicando-se inclusive.</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pPr>
      <w:r w:rsidRPr="00045AC7">
        <w:t>A solicitação de reajuste deverá ser julgada no prazo de até 30 (trinta) dias, aplicando-se as disposições contidas nos itens 6.3 e 6.4 deste contrato caso este prazo seja ultrapassado sem a existência de justificativa.</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pPr>
      <w:r w:rsidRPr="00045AC7">
        <w:t xml:space="preserve">Caso a CONTRATADA não solicite tempestivamente o reajuste e prorrogue o contrato sem pleiteá-lo, ocorrerá a preclusão do direito. </w:t>
      </w:r>
    </w:p>
    <w:p w:rsidR="00E13A80" w:rsidRPr="00045AC7" w:rsidRDefault="00E13A80" w:rsidP="00E13A80">
      <w:pPr>
        <w:pStyle w:val="PargrafodaLista"/>
        <w:widowControl w:val="0"/>
        <w:numPr>
          <w:ilvl w:val="1"/>
          <w:numId w:val="4"/>
        </w:numPr>
        <w:tabs>
          <w:tab w:val="left" w:pos="142"/>
        </w:tabs>
        <w:autoSpaceDE w:val="0"/>
        <w:autoSpaceDN w:val="0"/>
        <w:spacing w:before="1" w:line="360" w:lineRule="auto"/>
        <w:ind w:left="0" w:right="-1" w:firstLine="0"/>
        <w:jc w:val="both"/>
      </w:pPr>
      <w:r w:rsidRPr="00045AC7">
        <w:t>Caso a CONTRATADA ofereça preços iguais ou inferiores a 0 (zero), não há que se falar em pagamento ou reajuste.</w:t>
      </w:r>
    </w:p>
    <w:p w:rsidR="00E13A80" w:rsidRPr="00045AC7" w:rsidRDefault="00E13A80" w:rsidP="00E13A80">
      <w:pPr>
        <w:tabs>
          <w:tab w:val="left" w:pos="142"/>
        </w:tabs>
        <w:autoSpaceDE w:val="0"/>
        <w:autoSpaceDN w:val="0"/>
        <w:adjustRightInd w:val="0"/>
        <w:spacing w:line="360" w:lineRule="auto"/>
        <w:jc w:val="both"/>
        <w:rPr>
          <w:b/>
          <w:bCs/>
        </w:rPr>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bCs/>
        </w:rPr>
      </w:pPr>
      <w:r w:rsidRPr="00045AC7">
        <w:rPr>
          <w:b/>
          <w:bCs/>
        </w:rPr>
        <w:t>CLÁUSULA OITAVA – REGIME DE EXECUÇÃO DOS SERVIÇOS</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rPr>
          <w:bCs/>
        </w:rPr>
        <w:t>O regime de execução dos serviços contratados será o do regime de execução indireta, nos termos do artigo 6º, inc. VIII, da Lei nº 8666/93, não sendo permitida a transferência e responsabilização de terceiros estranhos a este Termo de contrato.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rPr>
          <w:bCs/>
        </w:rPr>
        <w:t>A CONTRATADA responsabiliza-se pela completa execução do objeto deste Termo de contrato, o qual se vincula à proposta da empresa e ao procedimento administrativo que o deu origem, independentemente de transcrição.</w:t>
      </w:r>
    </w:p>
    <w:p w:rsidR="00E13A80" w:rsidRPr="00045AC7" w:rsidRDefault="00E13A80" w:rsidP="00E13A80">
      <w:pPr>
        <w:tabs>
          <w:tab w:val="left" w:pos="142"/>
        </w:tabs>
        <w:autoSpaceDE w:val="0"/>
        <w:autoSpaceDN w:val="0"/>
        <w:adjustRightInd w:val="0"/>
        <w:spacing w:line="360" w:lineRule="auto"/>
        <w:jc w:val="both"/>
        <w:rPr>
          <w:b/>
          <w:bCs/>
        </w:rPr>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bCs/>
        </w:rPr>
      </w:pPr>
      <w:r w:rsidRPr="00045AC7">
        <w:rPr>
          <w:b/>
          <w:bCs/>
        </w:rPr>
        <w:t>CLÁUSULA NONA – FISCALIZAÇÃO E DO RECEBIMENTO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rPr>
          <w:bCs/>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rPr>
          <w:bCs/>
        </w:rPr>
        <w:t>A gestão e fiscalização do contrato seguirá a Instrução Normativa nº 18/2019 ou suas modificações posteriores.</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bCs/>
        </w:rPr>
      </w:pPr>
      <w:r w:rsidRPr="00045AC7">
        <w:rPr>
          <w:bCs/>
        </w:rPr>
        <w:lastRenderedPageBreak/>
        <w:t>A fiscalização das obrigações oriundas deste contrato ficará a cargo do Fiscal de Contratos, Elisabete Olmedo, designado por Portaria da Presidência ou de Comissão de Recebimento designada por Portaria da Presidência.</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Cs/>
        </w:rPr>
      </w:pPr>
      <w:r w:rsidRPr="00045AC7">
        <w:rPr>
          <w:bCs/>
        </w:rPr>
        <w:t>O fiscal do contrato deverá promover o registro das ocorrências verificadas, adotando as providências necessárias ao fiel cumprimento das cláusulas contratuais, conforme o disposto nos §§ 1º e 2º do art. 67 da Lei nº 8.666, de 1993.</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Cs/>
        </w:rPr>
      </w:pPr>
      <w:r w:rsidRPr="00045AC7">
        <w:rPr>
          <w:bCs/>
        </w:rPr>
        <w:t>O descumprimento total ou parcial das demais obrigações e responsabilidades assumidas pela CONTRATADA ensejará a aplicação de sanções administrativas, previstas neste Termo de Contrato e na legislação vigente, podendo culminar em rescisão contratual, conforme disposto nos artigos 77 e 80 da Lei nº 8.666, de 1993.</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Cs/>
        </w:rPr>
      </w:pPr>
      <w:r w:rsidRPr="00045AC7">
        <w:rPr>
          <w:bC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Cs/>
        </w:rPr>
      </w:pPr>
      <w:r w:rsidRPr="00045AC7">
        <w:t xml:space="preserve">O objeto será recebido mensalmente: </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rPr>
          <w:bCs/>
        </w:rPr>
      </w:pPr>
      <w:r w:rsidRPr="00045AC7">
        <w:t>provisoriamente, por seu fiscal contratual, mediante termo de recebimento provisório;</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rPr>
          <w:bCs/>
        </w:rPr>
      </w:pPr>
      <w:r w:rsidRPr="00045AC7">
        <w:t xml:space="preserve"> definitivamente, por seu gestor contratual ou comissão de recebimento, mediante termo de recebimento definitivo, no prazo máximo de 20 dias, contados do recebimento provisório. </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Cs/>
        </w:rPr>
      </w:pPr>
      <w:r w:rsidRPr="00045AC7">
        <w:t>Na impossibilidade de serem refeitos os serviços rejeitados, ou na hipótese de eles não serem executados, o valor respectivo será descontado da importância devida à CONTRATADA, sem prejuízo das demais medidas cabíveis.</w:t>
      </w:r>
    </w:p>
    <w:p w:rsidR="00E13A80" w:rsidRPr="00045AC7" w:rsidRDefault="00E13A80" w:rsidP="00E13A80">
      <w:pPr>
        <w:tabs>
          <w:tab w:val="left" w:pos="142"/>
        </w:tabs>
        <w:autoSpaceDE w:val="0"/>
        <w:autoSpaceDN w:val="0"/>
        <w:adjustRightInd w:val="0"/>
        <w:spacing w:line="360" w:lineRule="auto"/>
        <w:jc w:val="both"/>
        <w:rPr>
          <w:bCs/>
        </w:rPr>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bCs/>
        </w:rPr>
      </w:pPr>
      <w:r w:rsidRPr="00045AC7">
        <w:rPr>
          <w:b/>
          <w:bCs/>
        </w:rPr>
        <w:t>CLÁUSULA DÉCIMA – DAS OBRIGAÇÕES DA CONTRATADA</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Executar os serviços conforme especificações detalhadas no Anexo I do Edital de Pregão Eletrônico n° XXX/2022 e de sua proposta, com a alocação dos empregados necessários ao perfeito cumprimento das cláusulas contratuais, além de fornecer os materiais e equipamentos, ferramentas e utensílios necessários;</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Realizar a pesquisa, cotação e reserva de passagens em até 120 (cento e vinte) minutos, a contar do recebimento da solicitação. Em caso de urgência deverá responder no prazo indicado na solicitação;</w:t>
      </w:r>
    </w:p>
    <w:p w:rsidR="00E13A80" w:rsidRPr="00045AC7" w:rsidRDefault="00E13A80" w:rsidP="00E13A80">
      <w:pPr>
        <w:numPr>
          <w:ilvl w:val="2"/>
          <w:numId w:val="4"/>
        </w:numPr>
        <w:spacing w:line="360" w:lineRule="auto"/>
        <w:jc w:val="both"/>
      </w:pPr>
      <w:r w:rsidRPr="00045AC7">
        <w:t>Efetuar reservas e emissão de bilhetes em caráter de urgência, quando solicitado pela Câmara Municipal de Foz do Iguaçu, que poderá ocorrer fora do horário de expediente, inclusive sábados, domingos e feriados, devendo o bilhete ser colocado à disposição do viajante em tempo hábil para o embarque do passageiro.</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Fornecer as passagens aéreas, solicitadas pela Contratante, no prazo máximo de até 120 (cento e vinte) minutos, a contar do recebimento da solicitação. Em caso de urgência deverá responder no prazo indicado na solicitação.</w:t>
      </w:r>
    </w:p>
    <w:p w:rsidR="00E13A80" w:rsidRPr="00045AC7" w:rsidRDefault="00E13A80" w:rsidP="00E13A80">
      <w:pPr>
        <w:pStyle w:val="Corpodetexto"/>
        <w:numPr>
          <w:ilvl w:val="2"/>
          <w:numId w:val="4"/>
        </w:numPr>
        <w:tabs>
          <w:tab w:val="left" w:pos="142"/>
        </w:tabs>
        <w:spacing w:before="9" w:line="360" w:lineRule="auto"/>
        <w:rPr>
          <w:color w:val="auto"/>
        </w:rPr>
      </w:pPr>
      <w:r w:rsidRPr="00045AC7">
        <w:rPr>
          <w:color w:val="auto"/>
        </w:rPr>
        <w:lastRenderedPageBreak/>
        <w:t>No caso do não cumprimento do prazo estipulado para a emissão da passagem, havendo majoração da tarifa em relação ao valor verificado na reserva, tal diferença será glosada pela Câmara Municipal de Foz do Iguaçu.</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Marcação de passagens, inclusive de retorno, nos horários estabelecidos pela CONTRATANTE;</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Assessoramento para definição do melhor roteiro, horário, frequência de partida e chegada das aeronaves, bem como também das tarifas promocionais à época da retirada dos bilhetes;</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Apresentação de tabelas e/ou listas de preços unitários vinculados a todas as companhias aéreas e respectivas taxas de embarque e seguro, expressando os valores de ida e volta;</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Apresentação de percentual de desconto sobre os valores das passagens adquiridas;</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Utilização obrigatória de tarifas promocionais sempre que as condições de emissão permitirem;</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O valor da tarifa a ser considerado será aquele praticado pelas concessionárias aéreas aos usuários privados, inclusive quando às tarifas promocionais;</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A contratada se obriga a repassar à contratante todas as promoções, descontos e vantagens efetuadas pelas companhias, assegurando-se a obtenção de passagens e bilhetes com tarifas mais vantajosas para a Administração Pública.</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Não será admitida a cobrança de quaisquer outras taxas salvo Taxas de Embarque ou outras taxas que por força legal estejam vigentes na data de aquisição das passagens;</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Manter situação que a habilite ao fornecimento de bilhetes junto às empresas nacionais e internacionais;</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Adotar as medidas necessárias para o cancelamento de passagens e/ou trechos não utilizados, a partir de solicitação da Câmara Municipal de Foz do Iguaçu, providenciando seu crédito na fatura, no prazo máximo de 60 (sessenta) dias, correndo por conta da Câmara Municipal de Foz do Iguaçu eventuais encargos cobrados pelas companhias aéreas pelo cancelamento.</w:t>
      </w:r>
    </w:p>
    <w:p w:rsidR="00E13A80" w:rsidRPr="00045AC7" w:rsidRDefault="00E13A80" w:rsidP="00E13A80">
      <w:pPr>
        <w:pStyle w:val="Corpodetexto"/>
        <w:numPr>
          <w:ilvl w:val="2"/>
          <w:numId w:val="4"/>
        </w:numPr>
        <w:tabs>
          <w:tab w:val="left" w:pos="142"/>
        </w:tabs>
        <w:spacing w:before="9" w:line="360" w:lineRule="auto"/>
        <w:rPr>
          <w:color w:val="auto"/>
        </w:rPr>
      </w:pPr>
      <w:r w:rsidRPr="00045AC7">
        <w:rPr>
          <w:color w:val="auto"/>
        </w:rPr>
        <w:t>O prazo acima definido fica suspenso enquanto houver legislação que determine prazo divergente.</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Substituir passagens (remarcação) quando ocorrer mudanças de itinerário de viagem ou de desdobramento de percurso, mediante solicitação da Câmara Municipal de Foz do Iguaçu;</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 xml:space="preserve">Quando houver aumento de custo – emitir ordem de débito pelo valor complementar; e </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Quando houver diminuição de custo – emitir ordem de crédito a favor da Câmara Municipal de Foz do Iguaçu, a ser utilizada como abatimento no valor da fatura posterior, no prazo máximo de 60 (sessenta) dias, a contar da data do recebimento da notificação.</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 xml:space="preserve">Assegurar o reembolso dos bilhetes e passagens emitidos somente à Câmara Municipal de Foz do Iguaçu, caso o passageiro venha a desistir da viagem; </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Efetuar a troca imediata da passagem, em caso de cancelamento de voo, assegurando o embarque no voo de horário mais próximo do cancelado, ainda que de outra companhia aérea, ressalvados os casos de impossibilidade justificada;</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t>Alterar horários de voos, quando solicitado pela Câmara Municipal de Foz do Iguaçu, sempre que haja disponibilidade em qualquer companhia aérea que opere no percurso desejado, diferentes do previamente confirmado em bilhete de passagem já emitido, providenciando o respectivo endosso ou cancelamento e substituição do bilhete de passagem, se necessário;</w:t>
      </w:r>
    </w:p>
    <w:p w:rsidR="00E13A80" w:rsidRPr="00045AC7" w:rsidRDefault="00E13A80" w:rsidP="00E13A80">
      <w:pPr>
        <w:pStyle w:val="Corpodetexto"/>
        <w:numPr>
          <w:ilvl w:val="1"/>
          <w:numId w:val="4"/>
        </w:numPr>
        <w:tabs>
          <w:tab w:val="left" w:pos="142"/>
        </w:tabs>
        <w:spacing w:before="9" w:line="360" w:lineRule="auto"/>
        <w:ind w:left="0" w:firstLine="0"/>
        <w:rPr>
          <w:color w:val="auto"/>
        </w:rPr>
      </w:pPr>
      <w:r w:rsidRPr="00045AC7">
        <w:rPr>
          <w:color w:val="auto"/>
        </w:rPr>
        <w:lastRenderedPageBreak/>
        <w:t>Se o passageiro deixar de viajar em virtude de atraso em conexão ou interrupção de viagem, deverá a CONTRATADA, providenciar a revalidação do bilhete para o trecho seguinte.</w:t>
      </w:r>
    </w:p>
    <w:p w:rsidR="00E13A80" w:rsidRPr="00045AC7" w:rsidRDefault="00E13A80" w:rsidP="00E13A80">
      <w:pPr>
        <w:tabs>
          <w:tab w:val="left" w:pos="142"/>
        </w:tabs>
        <w:spacing w:line="360" w:lineRule="auto"/>
        <w:jc w:val="both"/>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rPr>
      </w:pPr>
      <w:r w:rsidRPr="00045AC7">
        <w:rPr>
          <w:b/>
        </w:rPr>
        <w:t>CLÁUSULA DÉCIMA PRIMEIRA – DAS OBRIGAÇÕES DA CONTRATANTE</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Solicitar a emissão das passagens, indicando data, horário de embarque e desembarque, local de origem e destino; caso necessário, deverá solicitar à CONTRATADA a indicação dos horários e, posteriormente, confirmar a aceitação da indicação da CONTRATADA;</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Receber o objeto no prazo e condições estabelecidas neste contrato;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Exigir o cumprimento de todas as obrigações assumidas pela CONTRATADA;</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Efetuar o pagamento do preço ajustado na forma, prazos e condições previstas no Contrato;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Prestar as informações e esclarecimentos que venham a ser solicitados pela CONTRATADA;</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Garantir o fiel cumprimento do Contrato, obrigando-se a proporcionar todas as facilidades para que a CONTRATADA possa cumprir suas obrigações dentro das normas e condições do contrato;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Notificar a CONTRATADA por escrito da ocorrência de eventuais imperfeições no curso da execução dos serviços, fixando prazo para a sua correção;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rPr>
      </w:pPr>
      <w:r w:rsidRPr="00045AC7">
        <w:t>Efetuar as retenções tributárias devidas sobre o valor da fatura de serviços da CONTRATADA, em conformidade com a legislação.</w:t>
      </w:r>
    </w:p>
    <w:p w:rsidR="00E13A80" w:rsidRPr="00045AC7" w:rsidRDefault="00E13A80" w:rsidP="00E13A80">
      <w:pPr>
        <w:tabs>
          <w:tab w:val="left" w:pos="142"/>
        </w:tabs>
        <w:autoSpaceDE w:val="0"/>
        <w:autoSpaceDN w:val="0"/>
        <w:adjustRightInd w:val="0"/>
        <w:spacing w:line="360" w:lineRule="auto"/>
        <w:jc w:val="both"/>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rPr>
      </w:pPr>
      <w:r w:rsidRPr="00045AC7">
        <w:rPr>
          <w:b/>
        </w:rPr>
        <w:t>CLÁUSULA DÉCIMA SEGUNDA – DA SUBCONTRATAÇÃO</w:t>
      </w:r>
    </w:p>
    <w:p w:rsidR="00E13A80" w:rsidRPr="00045AC7" w:rsidRDefault="00E13A80" w:rsidP="00E13A80">
      <w:pPr>
        <w:pStyle w:val="PargrafodaLista"/>
        <w:numPr>
          <w:ilvl w:val="1"/>
          <w:numId w:val="4"/>
        </w:numPr>
        <w:tabs>
          <w:tab w:val="left" w:pos="142"/>
        </w:tabs>
        <w:autoSpaceDE w:val="0"/>
        <w:autoSpaceDN w:val="0"/>
        <w:adjustRightInd w:val="0"/>
        <w:spacing w:line="360" w:lineRule="auto"/>
        <w:ind w:left="0" w:firstLine="0"/>
        <w:jc w:val="both"/>
        <w:rPr>
          <w:bCs/>
          <w:sz w:val="10"/>
          <w:szCs w:val="10"/>
        </w:rPr>
      </w:pPr>
      <w:r w:rsidRPr="00045AC7">
        <w:t>Não será admitida a subcontratação do objeto da contratação.</w:t>
      </w:r>
    </w:p>
    <w:p w:rsidR="00E13A80" w:rsidRPr="00045AC7" w:rsidRDefault="00E13A80" w:rsidP="00E13A80">
      <w:pPr>
        <w:pStyle w:val="PargrafodaLista"/>
        <w:tabs>
          <w:tab w:val="left" w:pos="142"/>
        </w:tabs>
        <w:autoSpaceDE w:val="0"/>
        <w:autoSpaceDN w:val="0"/>
        <w:adjustRightInd w:val="0"/>
        <w:spacing w:line="360" w:lineRule="auto"/>
        <w:ind w:left="0"/>
        <w:jc w:val="both"/>
        <w:rPr>
          <w:bCs/>
        </w:rPr>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rPr>
      </w:pPr>
      <w:r w:rsidRPr="00045AC7">
        <w:rPr>
          <w:b/>
        </w:rPr>
        <w:t>CLÁUSULA DÉCIMA TERCEIRA – DAS SANÇÕES ADMINISTRATIVAS</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 xml:space="preserve">A CONTRATADA poderá ser apenada com: </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pPr>
      <w:r w:rsidRPr="00045AC7">
        <w:t>Advertência;</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pPr>
      <w:r w:rsidRPr="00045AC7">
        <w:t>Multa;</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pPr>
      <w:r w:rsidRPr="00045AC7">
        <w:t xml:space="preserve"> Suspensão de licitar e impedimento de contratar com o órgão, entidade ou unidade administrativa pela qual a Administração Pública opera e atua concretamente, pelo prazo de até dois anos;</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pPr>
      <w:r w:rsidRPr="00045AC7">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 xml:space="preserve"> Poderão ser aplicadas as seguintes multas:</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pPr>
      <w:r w:rsidRPr="00045AC7">
        <w:t xml:space="preserve">de caráter moratório, na hipótese de atraso injustificado na entrega ou execução do objeto do contrato, quando será aplicada nos seguintes percentuais: </w:t>
      </w:r>
    </w:p>
    <w:p w:rsidR="00E13A80" w:rsidRPr="00045AC7" w:rsidRDefault="00E13A80" w:rsidP="00E13A80">
      <w:pPr>
        <w:numPr>
          <w:ilvl w:val="3"/>
          <w:numId w:val="4"/>
        </w:numPr>
        <w:tabs>
          <w:tab w:val="left" w:pos="142"/>
        </w:tabs>
        <w:autoSpaceDE w:val="0"/>
        <w:autoSpaceDN w:val="0"/>
        <w:adjustRightInd w:val="0"/>
        <w:spacing w:line="360" w:lineRule="auto"/>
        <w:ind w:left="0" w:firstLine="0"/>
        <w:jc w:val="both"/>
      </w:pPr>
      <w:r w:rsidRPr="00045AC7">
        <w:lastRenderedPageBreak/>
        <w:t xml:space="preserve">1% (um por cento) por dia de atraso, na entrega de material ou execução de serviços, calculado sobre o valor correspondente à parte inadimplida, limitado a 30% (trinta por cento); </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pPr>
      <w:r w:rsidRPr="00045AC7">
        <w:t xml:space="preserve">de caráter compensatório, quando será aplicada nos seguintes percentuais: </w:t>
      </w:r>
    </w:p>
    <w:p w:rsidR="00E13A80" w:rsidRPr="00045AC7" w:rsidRDefault="00E13A80" w:rsidP="00E13A80">
      <w:pPr>
        <w:numPr>
          <w:ilvl w:val="3"/>
          <w:numId w:val="4"/>
        </w:numPr>
        <w:tabs>
          <w:tab w:val="left" w:pos="142"/>
        </w:tabs>
        <w:autoSpaceDE w:val="0"/>
        <w:autoSpaceDN w:val="0"/>
        <w:adjustRightInd w:val="0"/>
        <w:spacing w:line="360" w:lineRule="auto"/>
        <w:ind w:left="0" w:firstLine="0"/>
        <w:jc w:val="both"/>
      </w:pPr>
      <w:r w:rsidRPr="00045AC7">
        <w:t xml:space="preserve">15% (quinze por cento) em caso de inexecução parcial do objeto pela CONTRATADA ou nos casos de rescisão do contrato, calculada sobre a parte inadimplida; </w:t>
      </w:r>
    </w:p>
    <w:p w:rsidR="00E13A80" w:rsidRPr="00045AC7" w:rsidRDefault="00E13A80" w:rsidP="00E13A80">
      <w:pPr>
        <w:numPr>
          <w:ilvl w:val="3"/>
          <w:numId w:val="4"/>
        </w:numPr>
        <w:tabs>
          <w:tab w:val="left" w:pos="142"/>
        </w:tabs>
        <w:autoSpaceDE w:val="0"/>
        <w:autoSpaceDN w:val="0"/>
        <w:adjustRightInd w:val="0"/>
        <w:spacing w:line="360" w:lineRule="auto"/>
        <w:ind w:left="0" w:firstLine="0"/>
        <w:jc w:val="both"/>
      </w:pPr>
      <w:r w:rsidRPr="00045AC7">
        <w:t>20% (vinte por cento) sobre o valor do contrato, pela sua inexecução total;</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O atraso, para efeito de cálculo de multa, será contado em dias corridos, a partir do primeiro dia útil seguinte ao do vencimento do prazo de entrega ou execução do contrato.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 xml:space="preserve"> O valor da multa poderá ser descontado do pagamento devido à CONTRATADA. </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 xml:space="preserve">Se o valor do pagamento for insuficiente, fica a CONTRATADA obrigada a recolher a importância devida no prazo de 15 (quinze) dias, contados da comunicação oficial. </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 xml:space="preserve"> Esgotados os meios administrativos para cobrança do valor devido pela CONTRATADA este será encaminhado para inscrição em dívida ativa.</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pPr>
      <w:r w:rsidRPr="00045AC7">
        <w:t>As sanções administrativas serão aplicadas em procedimento administrativo autônomo, garantindo-se o contraditório à CONTRATADA.</w:t>
      </w:r>
    </w:p>
    <w:p w:rsidR="00E13A80" w:rsidRPr="00045AC7" w:rsidRDefault="00E13A80" w:rsidP="00E13A80">
      <w:pPr>
        <w:tabs>
          <w:tab w:val="left" w:pos="142"/>
        </w:tabs>
        <w:autoSpaceDE w:val="0"/>
        <w:autoSpaceDN w:val="0"/>
        <w:adjustRightInd w:val="0"/>
        <w:spacing w:line="360" w:lineRule="auto"/>
        <w:jc w:val="both"/>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rPr>
      </w:pPr>
      <w:r w:rsidRPr="00045AC7">
        <w:rPr>
          <w:b/>
        </w:rPr>
        <w:t>CLÁUSULA DÉCIMA QUARTA – RESCISÃO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rPr>
      </w:pPr>
      <w:r w:rsidRPr="00045AC7">
        <w:t>O presente Termo de Contrato poderá ser rescindido nas hipóteses previstas no art. 78 da Lei nº 8666, de 1993, com as consequências indicadas no art. 80 da mesma Lei, sem prejuízo da aplicação das sanções previstas neste Termo de contrato.</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rPr>
      </w:pPr>
      <w:r w:rsidRPr="00045AC7">
        <w:t>Os casos de rescisão contratual serão formalmente motivados, assegurando-se à CONTRATADA o direito à prévia e ampla defesa.</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rPr>
      </w:pPr>
      <w:r w:rsidRPr="00045AC7">
        <w:t>A CONTRATADA reconhece os direitos da CONTRATANTE em caso de rescisão administrativa prevista no art. 77 da Lei nº 8.666, de 1993.</w:t>
      </w:r>
    </w:p>
    <w:p w:rsidR="00E13A80" w:rsidRPr="00045AC7" w:rsidRDefault="00E13A80" w:rsidP="00E13A80">
      <w:pPr>
        <w:tabs>
          <w:tab w:val="left" w:pos="142"/>
        </w:tabs>
        <w:autoSpaceDE w:val="0"/>
        <w:autoSpaceDN w:val="0"/>
        <w:adjustRightInd w:val="0"/>
        <w:spacing w:line="360" w:lineRule="auto"/>
        <w:jc w:val="both"/>
        <w:rPr>
          <w:b/>
        </w:rPr>
      </w:pPr>
    </w:p>
    <w:p w:rsidR="00E13A80" w:rsidRPr="00045AC7" w:rsidRDefault="00E13A80" w:rsidP="00E13A80">
      <w:pPr>
        <w:numPr>
          <w:ilvl w:val="0"/>
          <w:numId w:val="4"/>
        </w:numPr>
        <w:tabs>
          <w:tab w:val="left" w:pos="142"/>
        </w:tabs>
        <w:autoSpaceDE w:val="0"/>
        <w:autoSpaceDN w:val="0"/>
        <w:adjustRightInd w:val="0"/>
        <w:spacing w:line="360" w:lineRule="auto"/>
        <w:ind w:left="0" w:firstLine="0"/>
        <w:jc w:val="both"/>
        <w:rPr>
          <w:b/>
        </w:rPr>
      </w:pPr>
      <w:r w:rsidRPr="00045AC7">
        <w:rPr>
          <w:b/>
        </w:rPr>
        <w:t>CLÁUSULA DÉCIMA QUINTA – DAS VEDAÇÕES</w:t>
      </w:r>
    </w:p>
    <w:p w:rsidR="00E13A80" w:rsidRPr="00045AC7" w:rsidRDefault="00E13A80" w:rsidP="00E13A80">
      <w:pPr>
        <w:numPr>
          <w:ilvl w:val="1"/>
          <w:numId w:val="4"/>
        </w:numPr>
        <w:tabs>
          <w:tab w:val="left" w:pos="142"/>
        </w:tabs>
        <w:autoSpaceDE w:val="0"/>
        <w:autoSpaceDN w:val="0"/>
        <w:adjustRightInd w:val="0"/>
        <w:spacing w:line="360" w:lineRule="auto"/>
        <w:ind w:left="0" w:firstLine="0"/>
        <w:jc w:val="both"/>
        <w:rPr>
          <w:b/>
        </w:rPr>
      </w:pPr>
      <w:r w:rsidRPr="00045AC7">
        <w:t>É vedado à CONTRATADA:</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rPr>
          <w:b/>
        </w:rPr>
      </w:pPr>
      <w:r w:rsidRPr="00045AC7">
        <w:t>Caucionar ou utilizar este Termo de Contrato para qualquer operação financeira;</w:t>
      </w:r>
    </w:p>
    <w:p w:rsidR="00E13A80" w:rsidRPr="00045AC7" w:rsidRDefault="00E13A80" w:rsidP="00E13A80">
      <w:pPr>
        <w:numPr>
          <w:ilvl w:val="2"/>
          <w:numId w:val="4"/>
        </w:numPr>
        <w:tabs>
          <w:tab w:val="left" w:pos="142"/>
        </w:tabs>
        <w:autoSpaceDE w:val="0"/>
        <w:autoSpaceDN w:val="0"/>
        <w:adjustRightInd w:val="0"/>
        <w:spacing w:line="360" w:lineRule="auto"/>
        <w:ind w:left="0" w:firstLine="0"/>
        <w:jc w:val="both"/>
        <w:rPr>
          <w:b/>
        </w:rPr>
      </w:pPr>
      <w:r w:rsidRPr="00045AC7">
        <w:t>Interromper a execução dos serviços sob alegação de inadimplemento por parte da CONTRATANTE, salvo nos casos previstos em lei.</w:t>
      </w:r>
    </w:p>
    <w:p w:rsidR="00E13A80" w:rsidRPr="00045AC7" w:rsidRDefault="00E13A80" w:rsidP="00E13A80">
      <w:pPr>
        <w:tabs>
          <w:tab w:val="left" w:pos="142"/>
        </w:tabs>
        <w:autoSpaceDE w:val="0"/>
        <w:autoSpaceDN w:val="0"/>
        <w:adjustRightInd w:val="0"/>
        <w:spacing w:line="360" w:lineRule="auto"/>
        <w:jc w:val="both"/>
        <w:rPr>
          <w:b/>
        </w:rPr>
      </w:pPr>
    </w:p>
    <w:p w:rsidR="00E13A80" w:rsidRPr="00045AC7" w:rsidRDefault="00E13A80" w:rsidP="00E13A80">
      <w:pPr>
        <w:pStyle w:val="Nivel1"/>
        <w:numPr>
          <w:ilvl w:val="0"/>
          <w:numId w:val="4"/>
        </w:numPr>
        <w:tabs>
          <w:tab w:val="left" w:pos="142"/>
        </w:tabs>
        <w:spacing w:before="0" w:after="0" w:line="360" w:lineRule="auto"/>
        <w:ind w:left="0" w:firstLine="0"/>
        <w:rPr>
          <w:rFonts w:ascii="Times New Roman" w:hAnsi="Times New Roman"/>
          <w:color w:val="auto"/>
        </w:rPr>
      </w:pPr>
      <w:r w:rsidRPr="00045AC7">
        <w:rPr>
          <w:rFonts w:ascii="Times New Roman" w:hAnsi="Times New Roman"/>
          <w:color w:val="auto"/>
        </w:rPr>
        <w:t>CLÁUSULA DÉCIMA SEXTA – ALTERAÇÕES</w:t>
      </w:r>
    </w:p>
    <w:p w:rsidR="00E13A80" w:rsidRPr="00045AC7" w:rsidRDefault="00E13A80" w:rsidP="00E13A80">
      <w:pPr>
        <w:numPr>
          <w:ilvl w:val="1"/>
          <w:numId w:val="4"/>
        </w:numPr>
        <w:tabs>
          <w:tab w:val="left" w:pos="142"/>
        </w:tabs>
        <w:spacing w:line="360" w:lineRule="auto"/>
        <w:ind w:left="0" w:firstLine="0"/>
        <w:jc w:val="both"/>
      </w:pPr>
      <w:r w:rsidRPr="00045AC7">
        <w:t>Eventuais alterações contratuais reger-se-ão pela disciplina do art. 65 da Lei nº 8.666, de 1993.</w:t>
      </w:r>
    </w:p>
    <w:p w:rsidR="00E13A80" w:rsidRPr="00045AC7" w:rsidRDefault="00E13A80" w:rsidP="00E13A80">
      <w:pPr>
        <w:numPr>
          <w:ilvl w:val="1"/>
          <w:numId w:val="4"/>
        </w:numPr>
        <w:tabs>
          <w:tab w:val="left" w:pos="142"/>
        </w:tabs>
        <w:spacing w:line="360" w:lineRule="auto"/>
        <w:ind w:left="0" w:firstLine="0"/>
        <w:jc w:val="both"/>
      </w:pPr>
      <w:r w:rsidRPr="00045AC7">
        <w:t>A CONTRATADA é obrigada a aceitar, nas mesmas condições contratuais, os acréscimos ou supressões que se fizerem necessários, até o limite de 25% (vinte e cinco por cento) do valor inicial atualizado do contrato.</w:t>
      </w:r>
    </w:p>
    <w:p w:rsidR="00E13A80" w:rsidRPr="00045AC7" w:rsidRDefault="00E13A80" w:rsidP="00E13A80">
      <w:pPr>
        <w:numPr>
          <w:ilvl w:val="1"/>
          <w:numId w:val="4"/>
        </w:numPr>
        <w:tabs>
          <w:tab w:val="left" w:pos="142"/>
        </w:tabs>
        <w:spacing w:line="360" w:lineRule="auto"/>
        <w:ind w:left="0" w:firstLine="0"/>
        <w:jc w:val="both"/>
      </w:pPr>
      <w:r w:rsidRPr="00045AC7">
        <w:t>As supressões resultantes de acordo celebrado entre as partes CONTRATANTES poderão exceder o limite de 25% (vinte e cinco por cento) do valor inicial atualizado do contrato.</w:t>
      </w:r>
    </w:p>
    <w:p w:rsidR="00E13A80" w:rsidRPr="00045AC7" w:rsidRDefault="00E13A80" w:rsidP="00E13A80">
      <w:pPr>
        <w:tabs>
          <w:tab w:val="left" w:pos="142"/>
        </w:tabs>
        <w:spacing w:line="360" w:lineRule="auto"/>
        <w:jc w:val="both"/>
      </w:pPr>
    </w:p>
    <w:p w:rsidR="00E13A80" w:rsidRPr="00045AC7" w:rsidRDefault="00E13A80" w:rsidP="00E13A80">
      <w:pPr>
        <w:pStyle w:val="Nivel1"/>
        <w:numPr>
          <w:ilvl w:val="0"/>
          <w:numId w:val="4"/>
        </w:numPr>
        <w:tabs>
          <w:tab w:val="left" w:pos="142"/>
        </w:tabs>
        <w:spacing w:before="0" w:after="0" w:line="360" w:lineRule="auto"/>
        <w:ind w:left="0" w:firstLine="0"/>
        <w:rPr>
          <w:rFonts w:ascii="Times New Roman" w:hAnsi="Times New Roman"/>
          <w:color w:val="auto"/>
        </w:rPr>
      </w:pPr>
      <w:r w:rsidRPr="00045AC7">
        <w:rPr>
          <w:rFonts w:ascii="Times New Roman" w:hAnsi="Times New Roman"/>
          <w:color w:val="auto"/>
        </w:rPr>
        <w:lastRenderedPageBreak/>
        <w:t>CLÁUSULA DÉCIMA SÉTIMA – DOS CASOS OMISSOS</w:t>
      </w:r>
    </w:p>
    <w:p w:rsidR="00E13A80" w:rsidRPr="00045AC7" w:rsidRDefault="00E13A80" w:rsidP="00E13A80">
      <w:pPr>
        <w:numPr>
          <w:ilvl w:val="1"/>
          <w:numId w:val="4"/>
        </w:numPr>
        <w:tabs>
          <w:tab w:val="left" w:pos="142"/>
        </w:tabs>
        <w:spacing w:line="360" w:lineRule="auto"/>
        <w:ind w:left="0" w:firstLine="0"/>
        <w:jc w:val="both"/>
      </w:pPr>
      <w:r w:rsidRPr="00045AC7">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E13A80" w:rsidRPr="00045AC7" w:rsidRDefault="00E13A80" w:rsidP="00E13A80">
      <w:pPr>
        <w:tabs>
          <w:tab w:val="left" w:pos="142"/>
        </w:tabs>
        <w:spacing w:line="360" w:lineRule="auto"/>
        <w:jc w:val="both"/>
      </w:pPr>
    </w:p>
    <w:p w:rsidR="00E13A80" w:rsidRPr="00045AC7" w:rsidRDefault="00E13A80" w:rsidP="00E13A80">
      <w:pPr>
        <w:pStyle w:val="Nivel1"/>
        <w:numPr>
          <w:ilvl w:val="0"/>
          <w:numId w:val="4"/>
        </w:numPr>
        <w:tabs>
          <w:tab w:val="left" w:pos="142"/>
        </w:tabs>
        <w:spacing w:before="0" w:after="0" w:line="360" w:lineRule="auto"/>
        <w:ind w:left="0" w:firstLine="0"/>
        <w:rPr>
          <w:rFonts w:ascii="Times New Roman" w:hAnsi="Times New Roman"/>
          <w:color w:val="auto"/>
        </w:rPr>
      </w:pPr>
      <w:r w:rsidRPr="00045AC7">
        <w:rPr>
          <w:rFonts w:ascii="Times New Roman" w:hAnsi="Times New Roman"/>
          <w:color w:val="auto"/>
        </w:rPr>
        <w:t>CLÁUSULA DÉCIMA OITAVA – PUBLICAÇÃO</w:t>
      </w:r>
    </w:p>
    <w:p w:rsidR="00E13A80" w:rsidRPr="00045AC7" w:rsidRDefault="00E13A80" w:rsidP="00E13A80">
      <w:pPr>
        <w:numPr>
          <w:ilvl w:val="1"/>
          <w:numId w:val="4"/>
        </w:numPr>
        <w:tabs>
          <w:tab w:val="left" w:pos="142"/>
        </w:tabs>
        <w:spacing w:line="360" w:lineRule="auto"/>
        <w:ind w:left="0" w:firstLine="0"/>
        <w:jc w:val="both"/>
      </w:pPr>
      <w:r w:rsidRPr="00045AC7">
        <w:t>Incumbirá à CONTRATANTE providenciar a publicação deste instrumento, por extrato, no Diário Oficial do Município, no prazo previsto na Lei nº 8.666, de 1993.</w:t>
      </w:r>
    </w:p>
    <w:p w:rsidR="00E13A80" w:rsidRPr="00045AC7" w:rsidRDefault="00E13A80" w:rsidP="00E13A80">
      <w:pPr>
        <w:tabs>
          <w:tab w:val="left" w:pos="142"/>
        </w:tabs>
        <w:spacing w:line="360" w:lineRule="auto"/>
        <w:jc w:val="both"/>
      </w:pPr>
    </w:p>
    <w:p w:rsidR="00E13A80" w:rsidRPr="00045AC7" w:rsidRDefault="00E13A80" w:rsidP="00E13A80">
      <w:pPr>
        <w:numPr>
          <w:ilvl w:val="0"/>
          <w:numId w:val="4"/>
        </w:numPr>
        <w:tabs>
          <w:tab w:val="left" w:pos="142"/>
        </w:tabs>
        <w:spacing w:line="360" w:lineRule="auto"/>
        <w:ind w:left="0" w:firstLine="0"/>
        <w:jc w:val="both"/>
      </w:pPr>
      <w:r w:rsidRPr="00045AC7">
        <w:rPr>
          <w:b/>
        </w:rPr>
        <w:t xml:space="preserve">CLÁUSULA DÉCIMA NONA – DO FORO – </w:t>
      </w:r>
      <w:r w:rsidRPr="00045AC7">
        <w:t xml:space="preserve">Fica eleito o foro desta cidade de Foz do Iguaçu, Estado do Paraná, para dirimir toda e qualquer questão que derivar deste contrato. </w:t>
      </w:r>
    </w:p>
    <w:p w:rsidR="00E13A80" w:rsidRPr="00045AC7" w:rsidRDefault="00E13A80" w:rsidP="00E13A80">
      <w:pPr>
        <w:tabs>
          <w:tab w:val="left" w:pos="142"/>
        </w:tabs>
        <w:spacing w:line="360" w:lineRule="auto"/>
        <w:jc w:val="both"/>
      </w:pPr>
    </w:p>
    <w:p w:rsidR="00E13A80" w:rsidRPr="00045AC7" w:rsidRDefault="00E13A80" w:rsidP="00E13A80">
      <w:pPr>
        <w:tabs>
          <w:tab w:val="left" w:pos="142"/>
        </w:tabs>
        <w:spacing w:line="360" w:lineRule="auto"/>
        <w:jc w:val="both"/>
      </w:pPr>
      <w:r w:rsidRPr="00045AC7">
        <w:t>E por estarem justas e acordadas, assinam as partes o presente instrumento em 03 (três) vias de igual teor, na presença de duas testemunhas, que também o subscrevem, para que surtam todos os efeitos jurídicos e legais.</w:t>
      </w:r>
    </w:p>
    <w:p w:rsidR="00E13A80" w:rsidRPr="00045AC7" w:rsidRDefault="00E13A80" w:rsidP="00E13A80">
      <w:pPr>
        <w:spacing w:line="360" w:lineRule="auto"/>
        <w:jc w:val="center"/>
      </w:pPr>
    </w:p>
    <w:p w:rsidR="00E13A80" w:rsidRPr="00045AC7" w:rsidRDefault="00E13A80" w:rsidP="00E13A80">
      <w:pPr>
        <w:spacing w:line="360" w:lineRule="auto"/>
        <w:jc w:val="center"/>
      </w:pPr>
      <w:r w:rsidRPr="00045AC7">
        <w:t>Foz do Iguaçu, XX de XXXXX de 2022.</w:t>
      </w:r>
    </w:p>
    <w:p w:rsidR="00E13A80" w:rsidRPr="00045AC7" w:rsidRDefault="00E13A80" w:rsidP="00E13A80">
      <w:pPr>
        <w:pStyle w:val="Corpodetexto2"/>
        <w:spacing w:line="360" w:lineRule="auto"/>
        <w:rPr>
          <w:rFonts w:ascii="Times New Roman" w:hAnsi="Times New Roman"/>
          <w:b/>
          <w:color w:val="auto"/>
          <w:sz w:val="20"/>
        </w:rPr>
      </w:pPr>
    </w:p>
    <w:p w:rsidR="00E13A80" w:rsidRPr="00045AC7" w:rsidRDefault="00E13A80" w:rsidP="00E13A80">
      <w:pPr>
        <w:pStyle w:val="Corpodetexto2"/>
        <w:spacing w:line="360" w:lineRule="auto"/>
        <w:rPr>
          <w:rFonts w:ascii="Times New Roman" w:hAnsi="Times New Roman"/>
          <w:b/>
          <w:color w:val="auto"/>
          <w:sz w:val="20"/>
        </w:rPr>
      </w:pPr>
    </w:p>
    <w:p w:rsidR="00E13A80" w:rsidRPr="00045AC7" w:rsidRDefault="00E13A80" w:rsidP="00E13A80">
      <w:pPr>
        <w:pStyle w:val="Corpodetexto2"/>
        <w:spacing w:line="360" w:lineRule="auto"/>
        <w:rPr>
          <w:rFonts w:ascii="Times New Roman" w:hAnsi="Times New Roman"/>
          <w:b/>
          <w:color w:val="auto"/>
          <w:sz w:val="20"/>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689"/>
        <w:gridCol w:w="3737"/>
        <w:gridCol w:w="1314"/>
      </w:tblGrid>
      <w:tr w:rsidR="00E13A80" w:rsidRPr="00045AC7" w:rsidTr="0020750B">
        <w:trPr>
          <w:gridAfter w:val="1"/>
          <w:wAfter w:w="1314" w:type="dxa"/>
          <w:trHeight w:hRule="exact" w:val="708"/>
        </w:trPr>
        <w:tc>
          <w:tcPr>
            <w:tcW w:w="4362" w:type="dxa"/>
            <w:tcBorders>
              <w:top w:val="nil"/>
              <w:left w:val="nil"/>
              <w:bottom w:val="nil"/>
              <w:right w:val="nil"/>
            </w:tcBorders>
            <w:shd w:val="clear" w:color="auto" w:fill="auto"/>
          </w:tcPr>
          <w:p w:rsidR="00E13A80" w:rsidRPr="00045AC7" w:rsidRDefault="00E13A80" w:rsidP="0020750B">
            <w:pPr>
              <w:autoSpaceDE w:val="0"/>
              <w:autoSpaceDN w:val="0"/>
              <w:adjustRightInd w:val="0"/>
              <w:rPr>
                <w:b/>
              </w:rPr>
            </w:pPr>
            <w:r w:rsidRPr="00045AC7">
              <w:rPr>
                <w:b/>
              </w:rPr>
              <w:t>CÂMARA MUNICIPAL DE FOZ DO IGUAÇU</w:t>
            </w:r>
          </w:p>
          <w:p w:rsidR="00E13A80" w:rsidRPr="00045AC7" w:rsidRDefault="00E13A80" w:rsidP="0020750B">
            <w:pPr>
              <w:jc w:val="center"/>
            </w:pPr>
            <w:r w:rsidRPr="00045AC7">
              <w:t>Ney Patrício</w:t>
            </w:r>
          </w:p>
        </w:tc>
        <w:tc>
          <w:tcPr>
            <w:tcW w:w="4426" w:type="dxa"/>
            <w:gridSpan w:val="2"/>
            <w:tcBorders>
              <w:top w:val="nil"/>
              <w:left w:val="nil"/>
              <w:bottom w:val="nil"/>
              <w:right w:val="nil"/>
            </w:tcBorders>
            <w:shd w:val="clear" w:color="auto" w:fill="auto"/>
          </w:tcPr>
          <w:p w:rsidR="00E13A80" w:rsidRPr="00045AC7" w:rsidRDefault="00E13A80" w:rsidP="0020750B">
            <w:pPr>
              <w:jc w:val="center"/>
              <w:rPr>
                <w:b/>
              </w:rPr>
            </w:pPr>
            <w:r w:rsidRPr="00045AC7">
              <w:rPr>
                <w:b/>
              </w:rPr>
              <w:t>XXXXXXXXXXXX</w:t>
            </w:r>
          </w:p>
          <w:p w:rsidR="00E13A80" w:rsidRPr="00045AC7" w:rsidRDefault="00E13A80" w:rsidP="0020750B">
            <w:pPr>
              <w:jc w:val="center"/>
              <w:rPr>
                <w:bCs/>
              </w:rPr>
            </w:pPr>
            <w:r w:rsidRPr="00045AC7">
              <w:rPr>
                <w:bCs/>
              </w:rPr>
              <w:t>XXXXX</w:t>
            </w:r>
          </w:p>
        </w:tc>
      </w:tr>
      <w:tr w:rsidR="00E13A80" w:rsidRPr="00045AC7" w:rsidTr="00207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8"/>
        </w:trPr>
        <w:tc>
          <w:tcPr>
            <w:tcW w:w="5051" w:type="dxa"/>
            <w:gridSpan w:val="2"/>
            <w:shd w:val="clear" w:color="auto" w:fill="auto"/>
          </w:tcPr>
          <w:p w:rsidR="00E13A80" w:rsidRPr="00045AC7" w:rsidRDefault="00E13A80" w:rsidP="0020750B">
            <w:pPr>
              <w:rPr>
                <w:b/>
                <w:sz w:val="16"/>
                <w:szCs w:val="16"/>
              </w:rPr>
            </w:pPr>
            <w:r w:rsidRPr="00045AC7">
              <w:rPr>
                <w:b/>
                <w:sz w:val="16"/>
                <w:szCs w:val="16"/>
              </w:rPr>
              <w:t>Testemunhas:</w:t>
            </w:r>
          </w:p>
          <w:p w:rsidR="00E13A80" w:rsidRPr="00045AC7" w:rsidRDefault="00E13A80" w:rsidP="0020750B">
            <w:pPr>
              <w:rPr>
                <w:b/>
                <w:sz w:val="16"/>
                <w:szCs w:val="16"/>
              </w:rPr>
            </w:pPr>
          </w:p>
          <w:p w:rsidR="00E13A80" w:rsidRPr="00045AC7" w:rsidRDefault="00E13A80" w:rsidP="0020750B">
            <w:pPr>
              <w:rPr>
                <w:b/>
                <w:sz w:val="16"/>
                <w:szCs w:val="16"/>
              </w:rPr>
            </w:pPr>
          </w:p>
          <w:p w:rsidR="00E13A80" w:rsidRPr="00045AC7" w:rsidRDefault="00E13A80" w:rsidP="0020750B">
            <w:pPr>
              <w:rPr>
                <w:b/>
                <w:sz w:val="16"/>
                <w:szCs w:val="16"/>
              </w:rPr>
            </w:pPr>
          </w:p>
          <w:p w:rsidR="00E13A80" w:rsidRPr="00045AC7" w:rsidRDefault="00E13A80" w:rsidP="0020750B">
            <w:r w:rsidRPr="00045AC7">
              <w:rPr>
                <w:b/>
              </w:rPr>
              <w:t>__________________________________</w:t>
            </w:r>
            <w:r w:rsidRPr="00045AC7">
              <w:br/>
              <w:t xml:space="preserve">Nome: </w:t>
            </w:r>
            <w:r w:rsidRPr="00045AC7">
              <w:tab/>
              <w:t>XXXXXXXXXX</w:t>
            </w:r>
          </w:p>
          <w:p w:rsidR="00E13A80" w:rsidRPr="00045AC7" w:rsidRDefault="00E13A80" w:rsidP="0020750B">
            <w:pPr>
              <w:rPr>
                <w:b/>
              </w:rPr>
            </w:pPr>
            <w:r w:rsidRPr="00045AC7">
              <w:t>RG: X.XXX.XXX-X</w:t>
            </w:r>
          </w:p>
          <w:p w:rsidR="00E13A80" w:rsidRPr="00045AC7" w:rsidRDefault="00E13A80" w:rsidP="0020750B">
            <w:r w:rsidRPr="00045AC7">
              <w:t>CPF: XXX.XXX.XXX-XX</w:t>
            </w:r>
          </w:p>
        </w:tc>
        <w:tc>
          <w:tcPr>
            <w:tcW w:w="5051" w:type="dxa"/>
            <w:gridSpan w:val="2"/>
            <w:shd w:val="clear" w:color="auto" w:fill="auto"/>
          </w:tcPr>
          <w:p w:rsidR="00E13A80" w:rsidRPr="00045AC7" w:rsidRDefault="00E13A80" w:rsidP="0020750B">
            <w:pPr>
              <w:rPr>
                <w:b/>
              </w:rPr>
            </w:pPr>
          </w:p>
          <w:p w:rsidR="00E13A80" w:rsidRPr="00045AC7" w:rsidRDefault="00E13A80" w:rsidP="0020750B">
            <w:pPr>
              <w:rPr>
                <w:b/>
              </w:rPr>
            </w:pPr>
          </w:p>
          <w:p w:rsidR="00E13A80" w:rsidRPr="00045AC7" w:rsidRDefault="00E13A80" w:rsidP="0020750B">
            <w:pPr>
              <w:rPr>
                <w:b/>
              </w:rPr>
            </w:pPr>
          </w:p>
          <w:p w:rsidR="00E13A80" w:rsidRPr="00045AC7" w:rsidRDefault="00E13A80" w:rsidP="0020750B">
            <w:r w:rsidRPr="00045AC7">
              <w:rPr>
                <w:b/>
              </w:rPr>
              <w:t>__________________________________</w:t>
            </w:r>
            <w:r w:rsidRPr="00045AC7">
              <w:br/>
              <w:t xml:space="preserve">Nome: </w:t>
            </w:r>
            <w:r w:rsidRPr="00045AC7">
              <w:tab/>
              <w:t>XXXXXXXXXX</w:t>
            </w:r>
          </w:p>
          <w:p w:rsidR="00E13A80" w:rsidRPr="00045AC7" w:rsidRDefault="00E13A80" w:rsidP="0020750B">
            <w:pPr>
              <w:rPr>
                <w:b/>
              </w:rPr>
            </w:pPr>
            <w:r w:rsidRPr="00045AC7">
              <w:t>RG: X.XXX.XXX-X</w:t>
            </w:r>
          </w:p>
          <w:p w:rsidR="00E13A80" w:rsidRPr="00045AC7" w:rsidRDefault="00E13A80" w:rsidP="0020750B">
            <w:r w:rsidRPr="00045AC7">
              <w:t>CPF: XXX.XXX.XXX-XX</w:t>
            </w:r>
          </w:p>
          <w:p w:rsidR="00E13A80" w:rsidRPr="00045AC7" w:rsidRDefault="00E13A80" w:rsidP="0020750B"/>
        </w:tc>
      </w:tr>
    </w:tbl>
    <w:p w:rsidR="00FF1D0B" w:rsidRPr="004E7E80" w:rsidRDefault="00FF1D0B" w:rsidP="00FF1D0B">
      <w:pPr>
        <w:spacing w:line="360" w:lineRule="auto"/>
      </w:pPr>
    </w:p>
    <w:p w:rsidR="00E07C3D" w:rsidRDefault="00FF1D0B" w:rsidP="00E13A80">
      <w:pPr>
        <w:spacing w:line="360" w:lineRule="auto"/>
        <w:jc w:val="center"/>
      </w:pPr>
      <w:r w:rsidRPr="004E7E80">
        <w:br w:type="page"/>
      </w:r>
    </w:p>
    <w:p w:rsidR="00927D95" w:rsidRPr="0069217B" w:rsidRDefault="00927D95" w:rsidP="00154191">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rPr>
      </w:pPr>
      <w:r w:rsidRPr="0069217B">
        <w:rPr>
          <w:b/>
        </w:rPr>
        <w:lastRenderedPageBreak/>
        <w:t>ANEXO III</w:t>
      </w:r>
      <w:r w:rsidR="00490D04">
        <w:rPr>
          <w:b/>
        </w:rPr>
        <w:t xml:space="preserve"> - </w:t>
      </w:r>
      <w:r w:rsidR="00490D04" w:rsidRPr="00490D04">
        <w:rPr>
          <w:b/>
        </w:rPr>
        <w:t>MODELO DE PROPOSTA DE PREÇOS</w:t>
      </w:r>
    </w:p>
    <w:p w:rsidR="00490D04" w:rsidRPr="00490D04" w:rsidRDefault="00761B39" w:rsidP="00490D04">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rPr>
      </w:pPr>
      <w:r w:rsidRPr="0069217B">
        <w:rPr>
          <w:b/>
        </w:rPr>
        <w:t xml:space="preserve">PREGÃO, NA FORMA </w:t>
      </w:r>
      <w:r w:rsidR="00744AFA">
        <w:rPr>
          <w:b/>
        </w:rPr>
        <w:t>ELETRÔNICA</w:t>
      </w:r>
      <w:r w:rsidRPr="0069217B">
        <w:rPr>
          <w:b/>
        </w:rPr>
        <w:t>,</w:t>
      </w:r>
      <w:r w:rsidR="00213653" w:rsidRPr="0069217B">
        <w:rPr>
          <w:b/>
        </w:rPr>
        <w:t xml:space="preserve"> Nº </w:t>
      </w:r>
      <w:r w:rsidR="00045DAE">
        <w:rPr>
          <w:b/>
        </w:rPr>
        <w:t>0</w:t>
      </w:r>
      <w:r w:rsidR="0070683E">
        <w:rPr>
          <w:b/>
        </w:rPr>
        <w:t>5</w:t>
      </w:r>
      <w:r w:rsidR="005D0A11">
        <w:rPr>
          <w:b/>
        </w:rPr>
        <w:t>/202</w:t>
      </w:r>
      <w:r w:rsidR="00045DAE">
        <w:rPr>
          <w:b/>
        </w:rPr>
        <w:t>2</w:t>
      </w:r>
    </w:p>
    <w:p w:rsidR="00744AFA" w:rsidRDefault="00744AFA" w:rsidP="001D4134">
      <w:pPr>
        <w:keepNext/>
        <w:tabs>
          <w:tab w:val="left" w:pos="2835"/>
        </w:tabs>
        <w:spacing w:line="360" w:lineRule="auto"/>
        <w:jc w:val="center"/>
        <w:outlineLvl w:val="0"/>
        <w:rPr>
          <w:b/>
          <w:u w:val="single"/>
        </w:rPr>
      </w:pPr>
    </w:p>
    <w:p w:rsidR="001D4134" w:rsidRPr="0069217B" w:rsidRDefault="001D4134" w:rsidP="001D4134">
      <w:pPr>
        <w:pStyle w:val="Ttulo3"/>
        <w:spacing w:line="360" w:lineRule="auto"/>
        <w:ind w:left="0"/>
        <w:jc w:val="center"/>
        <w:rPr>
          <w:rFonts w:ascii="Times New Roman" w:hAnsi="Times New Roman"/>
          <w:sz w:val="18"/>
          <w:szCs w:val="18"/>
        </w:rPr>
      </w:pPr>
      <w:r w:rsidRPr="0069217B">
        <w:rPr>
          <w:rFonts w:ascii="Times New Roman" w:hAnsi="Times New Roman"/>
          <w:sz w:val="18"/>
          <w:szCs w:val="18"/>
        </w:rPr>
        <w:t xml:space="preserve">REF: PREGÃO, NA FORMA </w:t>
      </w:r>
      <w:r w:rsidR="00744AFA">
        <w:rPr>
          <w:rFonts w:ascii="Times New Roman" w:hAnsi="Times New Roman"/>
          <w:sz w:val="18"/>
          <w:szCs w:val="18"/>
        </w:rPr>
        <w:t>ELETRÔNICA</w:t>
      </w:r>
      <w:r w:rsidRPr="0069217B">
        <w:rPr>
          <w:rFonts w:ascii="Times New Roman" w:hAnsi="Times New Roman"/>
          <w:sz w:val="18"/>
          <w:szCs w:val="18"/>
        </w:rPr>
        <w:t xml:space="preserve">, Nº </w:t>
      </w:r>
      <w:r w:rsidR="00AC1E5B">
        <w:rPr>
          <w:rFonts w:ascii="Times New Roman" w:hAnsi="Times New Roman"/>
          <w:sz w:val="18"/>
          <w:szCs w:val="18"/>
        </w:rPr>
        <w:t>0</w:t>
      </w:r>
      <w:r w:rsidR="0070683E">
        <w:rPr>
          <w:rFonts w:ascii="Times New Roman" w:hAnsi="Times New Roman"/>
          <w:sz w:val="18"/>
          <w:szCs w:val="18"/>
        </w:rPr>
        <w:t>5</w:t>
      </w:r>
      <w:r w:rsidRPr="0069217B">
        <w:rPr>
          <w:rFonts w:ascii="Times New Roman" w:hAnsi="Times New Roman"/>
          <w:bCs/>
          <w:sz w:val="18"/>
          <w:szCs w:val="18"/>
        </w:rPr>
        <w:t>/20</w:t>
      </w:r>
      <w:r w:rsidR="00AC1E5B">
        <w:rPr>
          <w:rFonts w:ascii="Times New Roman" w:hAnsi="Times New Roman"/>
          <w:bCs/>
          <w:sz w:val="18"/>
          <w:szCs w:val="18"/>
        </w:rPr>
        <w:t>2</w:t>
      </w:r>
      <w:r w:rsidR="00196056">
        <w:rPr>
          <w:rFonts w:ascii="Times New Roman" w:hAnsi="Times New Roman"/>
          <w:bCs/>
          <w:sz w:val="18"/>
          <w:szCs w:val="18"/>
        </w:rPr>
        <w:t>2</w:t>
      </w:r>
      <w:r w:rsidRPr="0069217B">
        <w:rPr>
          <w:rFonts w:ascii="Times New Roman" w:hAnsi="Times New Roman"/>
          <w:sz w:val="18"/>
          <w:szCs w:val="18"/>
        </w:rPr>
        <w:t>-TIPO MENOR PREÇO POR ITEM</w:t>
      </w:r>
    </w:p>
    <w:p w:rsidR="001D4134" w:rsidRPr="0069217B" w:rsidRDefault="001D4134" w:rsidP="001D4134">
      <w:pPr>
        <w:spacing w:line="360" w:lineRule="auto"/>
        <w:jc w:val="both"/>
        <w:rPr>
          <w:b/>
        </w:rPr>
      </w:pPr>
    </w:p>
    <w:p w:rsidR="001D4134" w:rsidRPr="0069217B" w:rsidRDefault="001D4134" w:rsidP="001D4134">
      <w:pPr>
        <w:spacing w:line="360" w:lineRule="auto"/>
        <w:jc w:val="both"/>
      </w:pPr>
      <w:r w:rsidRPr="0069217B">
        <w:rPr>
          <w:b/>
        </w:rPr>
        <w:tab/>
      </w:r>
      <w:r w:rsidRPr="0069217B">
        <w:rPr>
          <w:b/>
        </w:rPr>
        <w:tab/>
      </w:r>
      <w:r w:rsidRPr="0069217B">
        <w:t xml:space="preserve">A empresa ___________________, estabelecida na ___________________________________, no bairro ________________, no Município de ________________, no Estado de ______________________, no n.º _______________, na Prefeitura sob o n.º_______________ e no Estado sob o nº_____________________, CNPJ n.º_______________, telefone n.º (____)  _______________ e e-mail _____________________, pela presente e consoante as especificações técnicas contidas no Edital, vem propor os valores abaixo para a </w:t>
      </w:r>
      <w:r w:rsidR="0069205B" w:rsidRPr="0069205B">
        <w:rPr>
          <w:b/>
        </w:rPr>
        <w:t xml:space="preserve">contratação de empresa especializada para </w:t>
      </w:r>
      <w:r w:rsidR="0070683E" w:rsidRPr="0070683E">
        <w:rPr>
          <w:b/>
        </w:rPr>
        <w:t>prestação de serviços continuados de agenciamento de viagens, para pesquisa, cotação, reserva, emissão, marcação, remarcação, endosso, cancelamento e fornecimento de passagens aéreas e terrestres, nacionais e internacionais</w:t>
      </w:r>
      <w:r w:rsidRPr="0069217B">
        <w:rPr>
          <w:rFonts w:eastAsia="Arial Unicode MS"/>
          <w:b/>
        </w:rPr>
        <w:t xml:space="preserve"> </w:t>
      </w:r>
      <w:r w:rsidRPr="0069217B">
        <w:t xml:space="preserve">do Pregão, na forma </w:t>
      </w:r>
      <w:r w:rsidR="00BF5206">
        <w:t>Eletrônica</w:t>
      </w:r>
      <w:r w:rsidRPr="0069217B">
        <w:t xml:space="preserve">, n° </w:t>
      </w:r>
      <w:r w:rsidR="00196056">
        <w:rPr>
          <w:b/>
          <w:bCs/>
        </w:rPr>
        <w:t>00</w:t>
      </w:r>
      <w:r w:rsidR="0070683E">
        <w:rPr>
          <w:b/>
          <w:bCs/>
        </w:rPr>
        <w:t>5</w:t>
      </w:r>
      <w:r w:rsidRPr="0069217B">
        <w:rPr>
          <w:b/>
          <w:bCs/>
        </w:rPr>
        <w:t>/20</w:t>
      </w:r>
      <w:r w:rsidR="005D0A11">
        <w:rPr>
          <w:b/>
          <w:bCs/>
        </w:rPr>
        <w:t>2</w:t>
      </w:r>
      <w:r w:rsidR="00196056">
        <w:rPr>
          <w:b/>
          <w:bCs/>
        </w:rPr>
        <w:t>2</w:t>
      </w:r>
      <w:r w:rsidRPr="0069217B">
        <w:t>, conforme segue:</w:t>
      </w:r>
    </w:p>
    <w:tbl>
      <w:tblPr>
        <w:tblW w:w="10343" w:type="dxa"/>
        <w:jc w:val="center"/>
        <w:shd w:val="clear" w:color="auto" w:fill="FFFFFF"/>
        <w:tblCellMar>
          <w:left w:w="70" w:type="dxa"/>
          <w:right w:w="70" w:type="dxa"/>
        </w:tblCellMar>
        <w:tblLook w:val="04A0" w:firstRow="1" w:lastRow="0" w:firstColumn="1" w:lastColumn="0" w:noHBand="0" w:noVBand="1"/>
      </w:tblPr>
      <w:tblGrid>
        <w:gridCol w:w="507"/>
        <w:gridCol w:w="6151"/>
        <w:gridCol w:w="1062"/>
        <w:gridCol w:w="1206"/>
        <w:gridCol w:w="1417"/>
      </w:tblGrid>
      <w:tr w:rsidR="00245CBC" w:rsidRPr="00BB43C0" w:rsidTr="0002402A">
        <w:trPr>
          <w:trHeight w:val="202"/>
          <w:jc w:val="center"/>
        </w:trPr>
        <w:tc>
          <w:tcPr>
            <w:tcW w:w="5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5CBC" w:rsidRPr="00834A5E" w:rsidRDefault="00245CBC" w:rsidP="0002402A">
            <w:pPr>
              <w:rPr>
                <w:color w:val="000000"/>
              </w:rPr>
            </w:pPr>
            <w:r w:rsidRPr="00834A5E">
              <w:rPr>
                <w:color w:val="000000"/>
              </w:rPr>
              <w:t>Item</w:t>
            </w:r>
          </w:p>
        </w:tc>
        <w:tc>
          <w:tcPr>
            <w:tcW w:w="6151" w:type="dxa"/>
            <w:tcBorders>
              <w:top w:val="single" w:sz="4" w:space="0" w:color="auto"/>
              <w:left w:val="single" w:sz="4" w:space="0" w:color="auto"/>
              <w:bottom w:val="single" w:sz="4" w:space="0" w:color="auto"/>
              <w:right w:val="single" w:sz="4" w:space="0" w:color="auto"/>
            </w:tcBorders>
            <w:shd w:val="clear" w:color="auto" w:fill="FFFFFF"/>
            <w:vAlign w:val="center"/>
          </w:tcPr>
          <w:p w:rsidR="00245CBC" w:rsidRPr="00BB43C0" w:rsidRDefault="00245CBC" w:rsidP="0002402A">
            <w:pPr>
              <w:jc w:val="center"/>
              <w:rPr>
                <w:color w:val="000000"/>
              </w:rPr>
            </w:pPr>
            <w:r w:rsidRPr="00BB43C0">
              <w:rPr>
                <w:color w:val="000000"/>
              </w:rPr>
              <w:t>Descrição do item</w:t>
            </w: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245CBC" w:rsidRDefault="00245CBC" w:rsidP="0002402A">
            <w:pPr>
              <w:jc w:val="center"/>
              <w:rPr>
                <w:color w:val="000000"/>
              </w:rPr>
            </w:pPr>
            <w:r>
              <w:rPr>
                <w:color w:val="000000"/>
              </w:rPr>
              <w:t>Quantidade Estimada</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245CBC" w:rsidRDefault="00245CBC" w:rsidP="0002402A">
            <w:pPr>
              <w:jc w:val="center"/>
              <w:rPr>
                <w:color w:val="000000"/>
              </w:rPr>
            </w:pPr>
            <w:r>
              <w:rPr>
                <w:color w:val="000000"/>
              </w:rPr>
              <w:t>Valor unitário</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45CBC" w:rsidRPr="00BB43C0" w:rsidRDefault="00245CBC" w:rsidP="0002402A">
            <w:pPr>
              <w:jc w:val="center"/>
              <w:rPr>
                <w:color w:val="000000"/>
              </w:rPr>
            </w:pPr>
            <w:r>
              <w:rPr>
                <w:color w:val="000000"/>
              </w:rPr>
              <w:t>Valor Total Estimado</w:t>
            </w:r>
          </w:p>
        </w:tc>
      </w:tr>
      <w:tr w:rsidR="00245CBC" w:rsidRPr="00BB43C0" w:rsidTr="00245CBC">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245CBC" w:rsidRPr="00BB43C0" w:rsidRDefault="00245CBC" w:rsidP="0002402A">
            <w:pPr>
              <w:spacing w:line="360" w:lineRule="auto"/>
              <w:jc w:val="center"/>
              <w:rPr>
                <w:color w:val="000000"/>
              </w:rPr>
            </w:pPr>
            <w:r>
              <w:rPr>
                <w:color w:val="000000"/>
              </w:rPr>
              <w:t>1</w:t>
            </w:r>
          </w:p>
        </w:tc>
        <w:tc>
          <w:tcPr>
            <w:tcW w:w="6151"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245CBC" w:rsidRPr="00BB43C0" w:rsidRDefault="00245CBC" w:rsidP="0002402A">
            <w:pPr>
              <w:spacing w:line="360" w:lineRule="auto"/>
              <w:rPr>
                <w:color w:val="000000"/>
              </w:rPr>
            </w:pPr>
            <w:r>
              <w:rPr>
                <w:color w:val="000000"/>
              </w:rPr>
              <w:t>Passagens aéreas NACIONAIS</w:t>
            </w:r>
          </w:p>
        </w:tc>
        <w:tc>
          <w:tcPr>
            <w:tcW w:w="10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245CBC" w:rsidRDefault="00245CBC" w:rsidP="0002402A">
            <w:pPr>
              <w:jc w:val="center"/>
              <w:rPr>
                <w:color w:val="000000"/>
              </w:rPr>
            </w:pPr>
            <w:r>
              <w:rPr>
                <w:color w:val="000000"/>
              </w:rPr>
              <w:t>125</w:t>
            </w:r>
          </w:p>
        </w:tc>
        <w:tc>
          <w:tcPr>
            <w:tcW w:w="12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245CBC" w:rsidRDefault="00245CBC" w:rsidP="0002402A">
            <w:pPr>
              <w:jc w:val="center"/>
              <w:rPr>
                <w:color w:val="000000"/>
              </w:rPr>
            </w:pPr>
            <w:r>
              <w:rPr>
                <w:color w:val="000000"/>
              </w:rPr>
              <w:t>R$ 1.040,00</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245CBC" w:rsidRPr="00CA1BF4" w:rsidRDefault="00245CBC" w:rsidP="0002402A">
            <w:pPr>
              <w:jc w:val="center"/>
              <w:rPr>
                <w:color w:val="000000"/>
              </w:rPr>
            </w:pPr>
            <w:r>
              <w:rPr>
                <w:color w:val="000000"/>
              </w:rPr>
              <w:t>R$ 130.000,00</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1.1</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250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1.2</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125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1.3</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245CBC">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245CBC" w:rsidRPr="00BB43C0" w:rsidRDefault="00245CBC" w:rsidP="0002402A">
            <w:pPr>
              <w:spacing w:line="360" w:lineRule="auto"/>
              <w:jc w:val="center"/>
              <w:rPr>
                <w:color w:val="000000"/>
              </w:rPr>
            </w:pPr>
            <w:r>
              <w:rPr>
                <w:color w:val="000000"/>
              </w:rPr>
              <w:t>2</w:t>
            </w:r>
          </w:p>
        </w:tc>
        <w:tc>
          <w:tcPr>
            <w:tcW w:w="6151"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245CBC" w:rsidRPr="00BB43C0" w:rsidRDefault="00245CBC" w:rsidP="0002402A">
            <w:pPr>
              <w:spacing w:line="360" w:lineRule="auto"/>
              <w:rPr>
                <w:color w:val="000000"/>
              </w:rPr>
            </w:pPr>
            <w:r>
              <w:rPr>
                <w:color w:val="000000"/>
              </w:rPr>
              <w:t>Passagens aéreas INTERNACIONAIS</w:t>
            </w:r>
          </w:p>
        </w:tc>
        <w:tc>
          <w:tcPr>
            <w:tcW w:w="10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245CBC" w:rsidRDefault="00245CBC" w:rsidP="0002402A">
            <w:pPr>
              <w:jc w:val="center"/>
              <w:rPr>
                <w:color w:val="000000"/>
              </w:rPr>
            </w:pPr>
            <w:r>
              <w:rPr>
                <w:color w:val="000000"/>
              </w:rPr>
              <w:t>16</w:t>
            </w:r>
          </w:p>
        </w:tc>
        <w:tc>
          <w:tcPr>
            <w:tcW w:w="12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245CBC" w:rsidRDefault="00245CBC" w:rsidP="0002402A">
            <w:pPr>
              <w:jc w:val="center"/>
              <w:rPr>
                <w:color w:val="000000"/>
              </w:rPr>
            </w:pPr>
            <w:r>
              <w:rPr>
                <w:color w:val="000000"/>
              </w:rPr>
              <w:t>R$ 2.500,00</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245CBC" w:rsidRPr="00CA1BF4" w:rsidRDefault="00245CBC" w:rsidP="0002402A">
            <w:pPr>
              <w:jc w:val="center"/>
              <w:rPr>
                <w:color w:val="000000"/>
              </w:rPr>
            </w:pPr>
            <w:r>
              <w:rPr>
                <w:color w:val="000000"/>
              </w:rPr>
              <w:t>R$ 40.000,00</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2.1</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32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2.2</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16</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2.3</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245CBC">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245CBC" w:rsidRPr="00BB43C0" w:rsidRDefault="00245CBC" w:rsidP="0002402A">
            <w:pPr>
              <w:spacing w:line="360" w:lineRule="auto"/>
              <w:jc w:val="center"/>
              <w:rPr>
                <w:color w:val="000000"/>
              </w:rPr>
            </w:pPr>
            <w:r>
              <w:rPr>
                <w:color w:val="000000"/>
              </w:rPr>
              <w:t>3</w:t>
            </w:r>
          </w:p>
        </w:tc>
        <w:tc>
          <w:tcPr>
            <w:tcW w:w="6151"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245CBC" w:rsidRPr="00BB43C0" w:rsidRDefault="00245CBC" w:rsidP="0002402A">
            <w:pPr>
              <w:spacing w:line="360" w:lineRule="auto"/>
              <w:rPr>
                <w:color w:val="000000"/>
              </w:rPr>
            </w:pPr>
            <w:r>
              <w:rPr>
                <w:color w:val="000000"/>
              </w:rPr>
              <w:t>Passagens rodoviárias NACIONAIS</w:t>
            </w:r>
          </w:p>
        </w:tc>
        <w:tc>
          <w:tcPr>
            <w:tcW w:w="10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245CBC" w:rsidRDefault="00245CBC" w:rsidP="0002402A">
            <w:pPr>
              <w:jc w:val="center"/>
              <w:rPr>
                <w:color w:val="000000"/>
              </w:rPr>
            </w:pPr>
            <w:r>
              <w:rPr>
                <w:color w:val="000000"/>
              </w:rPr>
              <w:t>40</w:t>
            </w:r>
          </w:p>
        </w:tc>
        <w:tc>
          <w:tcPr>
            <w:tcW w:w="12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245CBC" w:rsidRDefault="00245CBC" w:rsidP="0002402A">
            <w:pPr>
              <w:jc w:val="center"/>
              <w:rPr>
                <w:color w:val="000000"/>
              </w:rPr>
            </w:pPr>
            <w:r>
              <w:rPr>
                <w:color w:val="000000"/>
              </w:rPr>
              <w:t>R$ 250,00</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245CBC" w:rsidRPr="00CA1BF4" w:rsidRDefault="00245CBC" w:rsidP="0002402A">
            <w:pPr>
              <w:jc w:val="center"/>
              <w:rPr>
                <w:color w:val="000000"/>
              </w:rPr>
            </w:pPr>
            <w:r>
              <w:rPr>
                <w:color w:val="000000"/>
              </w:rPr>
              <w:t>R$ 10.000,00</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3.1</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80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3.2</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40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3.3</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245CBC">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245CBC" w:rsidRPr="00BB43C0" w:rsidRDefault="00245CBC" w:rsidP="0002402A">
            <w:pPr>
              <w:spacing w:line="360" w:lineRule="auto"/>
              <w:jc w:val="center"/>
              <w:rPr>
                <w:color w:val="000000"/>
              </w:rPr>
            </w:pPr>
            <w:r>
              <w:rPr>
                <w:color w:val="000000"/>
              </w:rPr>
              <w:t>4</w:t>
            </w:r>
          </w:p>
        </w:tc>
        <w:tc>
          <w:tcPr>
            <w:tcW w:w="6151"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245CBC" w:rsidRPr="00BB43C0" w:rsidRDefault="00245CBC" w:rsidP="0002402A">
            <w:pPr>
              <w:spacing w:line="360" w:lineRule="auto"/>
              <w:rPr>
                <w:color w:val="000000"/>
              </w:rPr>
            </w:pPr>
            <w:r>
              <w:rPr>
                <w:color w:val="000000"/>
              </w:rPr>
              <w:t>Passagens rodoviárias INTERNACIONAIS</w:t>
            </w:r>
          </w:p>
        </w:tc>
        <w:tc>
          <w:tcPr>
            <w:tcW w:w="10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245CBC" w:rsidRDefault="00245CBC" w:rsidP="0002402A">
            <w:pPr>
              <w:jc w:val="center"/>
              <w:rPr>
                <w:color w:val="000000"/>
              </w:rPr>
            </w:pPr>
            <w:r>
              <w:rPr>
                <w:color w:val="000000"/>
              </w:rPr>
              <w:t>20</w:t>
            </w:r>
          </w:p>
        </w:tc>
        <w:tc>
          <w:tcPr>
            <w:tcW w:w="12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245CBC" w:rsidRDefault="00245CBC" w:rsidP="0002402A">
            <w:pPr>
              <w:jc w:val="center"/>
              <w:rPr>
                <w:color w:val="000000"/>
              </w:rPr>
            </w:pPr>
            <w:r>
              <w:rPr>
                <w:color w:val="000000"/>
              </w:rPr>
              <w:t>R$ 500,00</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rsidR="00245CBC" w:rsidRPr="00CA1BF4" w:rsidRDefault="00245CBC" w:rsidP="0002402A">
            <w:pPr>
              <w:jc w:val="center"/>
              <w:rPr>
                <w:color w:val="000000"/>
              </w:rPr>
            </w:pPr>
            <w:r>
              <w:rPr>
                <w:color w:val="000000"/>
              </w:rPr>
              <w:t>R$ 10.000,00</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4.1</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rPr>
                <w:color w:val="000000"/>
              </w:rPr>
            </w:pPr>
            <w:r>
              <w:rPr>
                <w:color w:val="000000"/>
              </w:rPr>
              <w:t>Remuneração para pesquisa, cotação e reserva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20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4.2</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jc w:val="both"/>
              <w:rPr>
                <w:color w:val="000000"/>
              </w:rPr>
            </w:pPr>
            <w:r>
              <w:rPr>
                <w:color w:val="000000"/>
              </w:rPr>
              <w:t>Remuneração para emissão e marcação de passagens (Remuneração de agente de viagem - RAV)</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20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B66C9F">
        <w:trPr>
          <w:trHeight w:val="7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spacing w:line="360" w:lineRule="auto"/>
              <w:jc w:val="center"/>
              <w:rPr>
                <w:color w:val="000000"/>
              </w:rPr>
            </w:pPr>
            <w:r>
              <w:rPr>
                <w:color w:val="000000"/>
              </w:rPr>
              <w:t>4.3</w:t>
            </w:r>
          </w:p>
        </w:tc>
        <w:tc>
          <w:tcPr>
            <w:tcW w:w="6151" w:type="dxa"/>
            <w:tcBorders>
              <w:top w:val="single" w:sz="4" w:space="0" w:color="auto"/>
              <w:left w:val="nil"/>
              <w:bottom w:val="single" w:sz="4" w:space="0" w:color="auto"/>
              <w:right w:val="single" w:sz="4" w:space="0" w:color="auto"/>
            </w:tcBorders>
            <w:shd w:val="clear" w:color="auto" w:fill="auto"/>
            <w:vAlign w:val="center"/>
          </w:tcPr>
          <w:p w:rsidR="00245CBC" w:rsidRDefault="00245CBC" w:rsidP="0002402A">
            <w:pPr>
              <w:spacing w:line="360" w:lineRule="auto"/>
              <w:rPr>
                <w:color w:val="000000"/>
              </w:rPr>
            </w:pPr>
            <w:r>
              <w:rPr>
                <w:color w:val="000000"/>
              </w:rPr>
              <w:t>Remuneração para remarcação, endosso e cancelamento de passagens</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45CBC" w:rsidRDefault="00245CBC" w:rsidP="0002402A">
            <w:pPr>
              <w:jc w:val="center"/>
              <w:rPr>
                <w:color w:val="000000"/>
              </w:rPr>
            </w:pPr>
            <w:r>
              <w:rPr>
                <w:color w:val="000000"/>
              </w:rPr>
              <w:t>PROPOSTA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CBC" w:rsidRDefault="00245CBC" w:rsidP="0002402A">
            <w:pPr>
              <w:jc w:val="center"/>
              <w:rPr>
                <w:color w:val="000000"/>
              </w:rPr>
            </w:pPr>
            <w:r>
              <w:rPr>
                <w:color w:val="000000"/>
              </w:rPr>
              <w:t>PROPOSTA</w:t>
            </w:r>
          </w:p>
        </w:tc>
      </w:tr>
      <w:tr w:rsidR="00245CBC" w:rsidRPr="00BB43C0" w:rsidTr="0002402A">
        <w:trPr>
          <w:trHeight w:val="7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rsidR="00245CBC" w:rsidRDefault="00245CBC" w:rsidP="0002402A">
            <w:pPr>
              <w:spacing w:line="360" w:lineRule="auto"/>
              <w:rPr>
                <w:color w:val="000000"/>
              </w:rPr>
            </w:pPr>
            <w:r>
              <w:rPr>
                <w:color w:val="000000"/>
              </w:rPr>
              <w:t>TOTAL PARA O GRUPO</w:t>
            </w:r>
          </w:p>
        </w:tc>
        <w:tc>
          <w:tcPr>
            <w:tcW w:w="3685"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rsidR="00245CBC" w:rsidRDefault="00245CBC" w:rsidP="0002402A">
            <w:pPr>
              <w:jc w:val="center"/>
              <w:rPr>
                <w:color w:val="000000"/>
              </w:rPr>
            </w:pPr>
          </w:p>
        </w:tc>
      </w:tr>
    </w:tbl>
    <w:p w:rsidR="001D4134" w:rsidRDefault="001D4134" w:rsidP="001D4134">
      <w:pPr>
        <w:autoSpaceDE w:val="0"/>
        <w:autoSpaceDN w:val="0"/>
        <w:adjustRightInd w:val="0"/>
        <w:spacing w:line="240" w:lineRule="atLeast"/>
        <w:jc w:val="both"/>
        <w:rPr>
          <w:b/>
        </w:rPr>
      </w:pPr>
    </w:p>
    <w:p w:rsidR="0070683E" w:rsidRDefault="0070683E" w:rsidP="001D4134">
      <w:pPr>
        <w:autoSpaceDE w:val="0"/>
        <w:autoSpaceDN w:val="0"/>
        <w:adjustRightInd w:val="0"/>
        <w:spacing w:line="240" w:lineRule="atLeast"/>
        <w:jc w:val="both"/>
        <w:rPr>
          <w:b/>
        </w:rPr>
      </w:pPr>
    </w:p>
    <w:p w:rsidR="0070683E" w:rsidRPr="0069217B" w:rsidRDefault="0070683E" w:rsidP="001D4134">
      <w:pPr>
        <w:autoSpaceDE w:val="0"/>
        <w:autoSpaceDN w:val="0"/>
        <w:adjustRightInd w:val="0"/>
        <w:spacing w:line="240" w:lineRule="atLeast"/>
        <w:jc w:val="both"/>
        <w:rPr>
          <w:b/>
        </w:rPr>
      </w:pPr>
    </w:p>
    <w:p w:rsidR="001D4134" w:rsidRPr="0069217B" w:rsidRDefault="001D4134" w:rsidP="001D4134">
      <w:pPr>
        <w:spacing w:line="360" w:lineRule="auto"/>
        <w:jc w:val="both"/>
      </w:pPr>
      <w:r w:rsidRPr="0069217B">
        <w:t xml:space="preserve">O </w:t>
      </w:r>
      <w:r w:rsidRPr="0069217B">
        <w:rPr>
          <w:b/>
        </w:rPr>
        <w:t xml:space="preserve">PREÇO </w:t>
      </w:r>
      <w:r w:rsidR="00BF5206">
        <w:rPr>
          <w:b/>
        </w:rPr>
        <w:t>TOTAL</w:t>
      </w:r>
      <w:r w:rsidRPr="0069217B">
        <w:rPr>
          <w:b/>
        </w:rPr>
        <w:t xml:space="preserve"> </w:t>
      </w:r>
      <w:r w:rsidRPr="0069217B">
        <w:t>apresentado na presente proposta é de R$ _________ (valor por extenso).</w:t>
      </w:r>
    </w:p>
    <w:p w:rsidR="001D4134" w:rsidRPr="0069217B" w:rsidRDefault="001D4134" w:rsidP="001D4134">
      <w:pPr>
        <w:autoSpaceDE w:val="0"/>
        <w:autoSpaceDN w:val="0"/>
        <w:adjustRightInd w:val="0"/>
        <w:spacing w:line="360" w:lineRule="auto"/>
        <w:jc w:val="both"/>
        <w:rPr>
          <w:b/>
          <w:bCs/>
        </w:rPr>
      </w:pPr>
      <w:r w:rsidRPr="0069217B">
        <w:rPr>
          <w:b/>
          <w:bCs/>
        </w:rPr>
        <w:t>Nesta proposta de percentual de desconto e preço estão considerados obrigatoriamente:</w:t>
      </w:r>
    </w:p>
    <w:p w:rsidR="001D4134" w:rsidRPr="0069217B" w:rsidRDefault="001D4134" w:rsidP="00C55F72">
      <w:pPr>
        <w:pStyle w:val="Corpodetexto3"/>
        <w:numPr>
          <w:ilvl w:val="0"/>
          <w:numId w:val="2"/>
        </w:numPr>
        <w:tabs>
          <w:tab w:val="left" w:pos="405"/>
          <w:tab w:val="left" w:pos="1134"/>
        </w:tabs>
        <w:spacing w:line="360" w:lineRule="auto"/>
        <w:ind w:right="0"/>
        <w:rPr>
          <w:rFonts w:ascii="Times New Roman" w:hAnsi="Times New Roman"/>
          <w:b/>
          <w:bCs/>
          <w:color w:val="auto"/>
          <w:sz w:val="20"/>
        </w:rPr>
      </w:pPr>
      <w:r w:rsidRPr="0069217B">
        <w:rPr>
          <w:rFonts w:ascii="Times New Roman" w:hAnsi="Times New Roman"/>
          <w:b/>
          <w:bCs/>
          <w:color w:val="auto"/>
          <w:sz w:val="20"/>
        </w:rPr>
        <w:t>O atendimento às especificações detalhadas do objeto, consoante Anexo I deste Edital;</w:t>
      </w:r>
    </w:p>
    <w:p w:rsidR="001D4134" w:rsidRPr="0069217B" w:rsidRDefault="001B7B31" w:rsidP="00C55F72">
      <w:pPr>
        <w:pStyle w:val="Corpodetexto3"/>
        <w:numPr>
          <w:ilvl w:val="0"/>
          <w:numId w:val="2"/>
        </w:numPr>
        <w:tabs>
          <w:tab w:val="left" w:pos="405"/>
          <w:tab w:val="left" w:pos="1134"/>
        </w:tabs>
        <w:spacing w:line="360" w:lineRule="auto"/>
        <w:ind w:right="0"/>
        <w:rPr>
          <w:rFonts w:ascii="Times New Roman" w:hAnsi="Times New Roman"/>
          <w:b/>
          <w:bCs/>
          <w:color w:val="auto"/>
          <w:sz w:val="20"/>
        </w:rPr>
      </w:pPr>
      <w:r w:rsidRPr="0069217B">
        <w:rPr>
          <w:rFonts w:ascii="Times New Roman" w:hAnsi="Times New Roman"/>
          <w:b/>
          <w:bCs/>
          <w:color w:val="auto"/>
          <w:sz w:val="20"/>
        </w:rPr>
        <w:t xml:space="preserve">A </w:t>
      </w:r>
      <w:r w:rsidR="001D4134" w:rsidRPr="0069217B">
        <w:rPr>
          <w:rFonts w:ascii="Times New Roman" w:hAnsi="Times New Roman"/>
          <w:b/>
          <w:bCs/>
          <w:color w:val="auto"/>
          <w:sz w:val="20"/>
        </w:rPr>
        <w:t xml:space="preserve">inclusão de todas as despesas que influenciam nos custos, tais como despesas com custo, transporte e frete, tributos (impostos, taxas, emolumentos, contribuições fiscais e parafiscais), obrigações sociais, trabalhistas, fiscais, encargos comerciais ou de qualquer natureza e todos os ônus diretos e indiretos, </w:t>
      </w:r>
    </w:p>
    <w:p w:rsidR="001D4134" w:rsidRPr="0069217B" w:rsidRDefault="001B7B31" w:rsidP="00C55F72">
      <w:pPr>
        <w:pStyle w:val="Corpodetexto3"/>
        <w:numPr>
          <w:ilvl w:val="0"/>
          <w:numId w:val="2"/>
        </w:numPr>
        <w:tabs>
          <w:tab w:val="left" w:pos="360"/>
          <w:tab w:val="left" w:pos="1134"/>
        </w:tabs>
        <w:spacing w:line="360" w:lineRule="auto"/>
        <w:ind w:right="0"/>
        <w:rPr>
          <w:rFonts w:ascii="Times New Roman" w:hAnsi="Times New Roman"/>
          <w:b/>
          <w:bCs/>
          <w:color w:val="auto"/>
          <w:sz w:val="20"/>
        </w:rPr>
      </w:pPr>
      <w:r w:rsidRPr="0069217B">
        <w:rPr>
          <w:rFonts w:ascii="Times New Roman" w:hAnsi="Times New Roman"/>
          <w:b/>
          <w:bCs/>
          <w:color w:val="auto"/>
          <w:sz w:val="20"/>
        </w:rPr>
        <w:t xml:space="preserve">O </w:t>
      </w:r>
      <w:r w:rsidR="001D4134" w:rsidRPr="0069217B">
        <w:rPr>
          <w:rFonts w:ascii="Times New Roman" w:hAnsi="Times New Roman"/>
          <w:b/>
          <w:bCs/>
          <w:color w:val="auto"/>
          <w:sz w:val="20"/>
        </w:rPr>
        <w:t xml:space="preserve">prazo de validade da proposta de no mínimo 60 (sessenta) dias, a contar da data da sessão deste pregão, na forma </w:t>
      </w:r>
      <w:r w:rsidR="005F7726">
        <w:rPr>
          <w:rFonts w:ascii="Times New Roman" w:hAnsi="Times New Roman"/>
          <w:b/>
          <w:bCs/>
          <w:color w:val="auto"/>
          <w:sz w:val="20"/>
        </w:rPr>
        <w:t>eletrônica</w:t>
      </w:r>
      <w:r w:rsidR="001D4134" w:rsidRPr="0069217B">
        <w:rPr>
          <w:rFonts w:ascii="Times New Roman" w:hAnsi="Times New Roman"/>
          <w:b/>
          <w:bCs/>
          <w:color w:val="auto"/>
          <w:sz w:val="20"/>
        </w:rPr>
        <w:t>.</w:t>
      </w:r>
    </w:p>
    <w:p w:rsidR="001D4134" w:rsidRPr="0069217B" w:rsidRDefault="001D4134" w:rsidP="001D4134">
      <w:pPr>
        <w:autoSpaceDE w:val="0"/>
        <w:autoSpaceDN w:val="0"/>
        <w:adjustRightInd w:val="0"/>
        <w:spacing w:line="360" w:lineRule="auto"/>
        <w:jc w:val="both"/>
      </w:pPr>
      <w:r w:rsidRPr="0069217B">
        <w:t>Esta empresa declara que está ciente e cumprirá, integralmente, todas as cláusulas do EDITAL retro citado.</w:t>
      </w:r>
    </w:p>
    <w:p w:rsidR="001D4134" w:rsidRPr="0069217B" w:rsidRDefault="001D4134" w:rsidP="001D4134">
      <w:pPr>
        <w:spacing w:line="360" w:lineRule="auto"/>
        <w:jc w:val="center"/>
        <w:rPr>
          <w:bCs/>
        </w:rPr>
      </w:pPr>
      <w:r w:rsidRPr="0069217B">
        <w:rPr>
          <w:bCs/>
        </w:rPr>
        <w:t>Foz do Iguaçu, _______ de _____________ de _____.</w:t>
      </w:r>
    </w:p>
    <w:p w:rsidR="001D4134" w:rsidRPr="0069217B" w:rsidRDefault="001D4134" w:rsidP="001D4134">
      <w:pPr>
        <w:autoSpaceDE w:val="0"/>
        <w:autoSpaceDN w:val="0"/>
        <w:adjustRightInd w:val="0"/>
        <w:spacing w:line="360" w:lineRule="auto"/>
        <w:jc w:val="center"/>
      </w:pPr>
      <w:r w:rsidRPr="0069217B">
        <w:t>_________________________________</w:t>
      </w:r>
    </w:p>
    <w:p w:rsidR="001D4134" w:rsidRPr="0069217B" w:rsidRDefault="001D4134" w:rsidP="001B7B31">
      <w:pPr>
        <w:autoSpaceDE w:val="0"/>
        <w:autoSpaceDN w:val="0"/>
        <w:adjustRightInd w:val="0"/>
        <w:jc w:val="center"/>
      </w:pPr>
      <w:r w:rsidRPr="0069217B">
        <w:t>Assinatura do representante legal da empresa proponente</w:t>
      </w:r>
    </w:p>
    <w:p w:rsidR="001D4134" w:rsidRPr="0069217B" w:rsidRDefault="001D4134" w:rsidP="001B7B31">
      <w:pPr>
        <w:ind w:left="1416" w:firstLine="708"/>
      </w:pPr>
      <w:r w:rsidRPr="0069217B">
        <w:t>NOME:</w:t>
      </w:r>
    </w:p>
    <w:p w:rsidR="001D4134" w:rsidRPr="0069217B" w:rsidRDefault="001D4134" w:rsidP="001B7B31">
      <w:pPr>
        <w:ind w:left="1416" w:firstLine="708"/>
      </w:pPr>
      <w:r w:rsidRPr="0069217B">
        <w:t xml:space="preserve">RG:      </w:t>
      </w:r>
    </w:p>
    <w:p w:rsidR="00C8196D" w:rsidRDefault="001D4134" w:rsidP="001B7B31">
      <w:pPr>
        <w:ind w:left="1416" w:firstLine="708"/>
      </w:pPr>
      <w:r w:rsidRPr="0069217B">
        <w:t>CARGO:</w:t>
      </w:r>
    </w:p>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Pr="00C8196D" w:rsidRDefault="00C8196D" w:rsidP="00C8196D"/>
    <w:p w:rsidR="00C8196D" w:rsidRDefault="00C8196D" w:rsidP="00C8196D"/>
    <w:p w:rsidR="00C8196D" w:rsidRDefault="00C8196D" w:rsidP="00C8196D"/>
    <w:p w:rsidR="001D4134" w:rsidRPr="00C8196D" w:rsidRDefault="00C8196D" w:rsidP="00C8196D">
      <w:pPr>
        <w:tabs>
          <w:tab w:val="left" w:pos="7275"/>
        </w:tabs>
      </w:pPr>
      <w:r>
        <w:tab/>
      </w:r>
    </w:p>
    <w:sectPr w:rsidR="001D4134" w:rsidRPr="00C8196D" w:rsidSect="00C8196D">
      <w:headerReference w:type="even" r:id="rId18"/>
      <w:headerReference w:type="default" r:id="rId19"/>
      <w:footerReference w:type="default" r:id="rId20"/>
      <w:headerReference w:type="first" r:id="rId21"/>
      <w:pgSz w:w="11907" w:h="16840" w:code="9"/>
      <w:pgMar w:top="1701" w:right="1134" w:bottom="1134" w:left="1701" w:header="425"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FCA" w:rsidRDefault="00A05FCA">
      <w:r>
        <w:separator/>
      </w:r>
    </w:p>
  </w:endnote>
  <w:endnote w:type="continuationSeparator" w:id="0">
    <w:p w:rsidR="00A05FCA" w:rsidRDefault="00A0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raphite Light">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9F" w:rsidRDefault="00B66C9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CA" w:rsidRPr="009F0286" w:rsidRDefault="00A05FCA" w:rsidP="00C87D9C">
    <w:pPr>
      <w:pStyle w:val="Rodap"/>
      <w:jc w:val="both"/>
      <w:rPr>
        <w:sz w:val="16"/>
        <w:szCs w:val="16"/>
      </w:rPr>
    </w:pPr>
    <w:r w:rsidRPr="009F0286">
      <w:rPr>
        <w:sz w:val="16"/>
        <w:szCs w:val="16"/>
      </w:rPr>
      <w:t xml:space="preserve">Acompanhe as sessões públicas da Câmara Municipal pelo endereço https://www.gov.br/compras, selecionando as opções </w:t>
    </w:r>
    <w:r>
      <w:rPr>
        <w:sz w:val="16"/>
        <w:szCs w:val="16"/>
      </w:rPr>
      <w:t>Acesso à Informação</w:t>
    </w:r>
    <w:r w:rsidRPr="009F0286">
      <w:rPr>
        <w:sz w:val="16"/>
        <w:szCs w:val="16"/>
      </w:rPr>
      <w:t>&gt;</w:t>
    </w:r>
    <w:r>
      <w:rPr>
        <w:sz w:val="16"/>
        <w:szCs w:val="16"/>
      </w:rPr>
      <w:t>Consulta Detalhada</w:t>
    </w:r>
    <w:r w:rsidRPr="009F0286">
      <w:rPr>
        <w:sz w:val="16"/>
        <w:szCs w:val="16"/>
      </w:rPr>
      <w:t xml:space="preserve"> &gt;</w:t>
    </w:r>
    <w:r>
      <w:rPr>
        <w:sz w:val="16"/>
        <w:szCs w:val="16"/>
      </w:rPr>
      <w:t>Pregões&gt;</w:t>
    </w:r>
    <w:r w:rsidRPr="009F0286">
      <w:rPr>
        <w:sz w:val="16"/>
        <w:szCs w:val="16"/>
      </w:rPr>
      <w:t xml:space="preserve">Em andamento&gt;Cód. UASG “926470”. O edital e outros anexos estão disponíveis para download no </w:t>
    </w:r>
    <w:r>
      <w:rPr>
        <w:sz w:val="16"/>
        <w:szCs w:val="16"/>
      </w:rPr>
      <w:t>Compras.gov.br</w:t>
    </w:r>
    <w:r w:rsidRPr="009F0286">
      <w:rPr>
        <w:sz w:val="16"/>
        <w:szCs w:val="16"/>
      </w:rPr>
      <w:t xml:space="preserve"> e também no endereço </w:t>
    </w:r>
    <w:hyperlink r:id="rId1" w:history="1">
      <w:r w:rsidRPr="00C87D9C">
        <w:rPr>
          <w:rStyle w:val="Hyperlink"/>
          <w:sz w:val="16"/>
          <w:szCs w:val="16"/>
        </w:rPr>
        <w:t>www.fozdoiguacu.pr.leg.br</w:t>
      </w:r>
    </w:hyperlink>
    <w:r w:rsidRPr="009F0286">
      <w:rPr>
        <w:sz w:val="16"/>
        <w:szCs w:val="16"/>
      </w:rPr>
      <w:t xml:space="preserve">, opção </w:t>
    </w:r>
    <w:r>
      <w:rPr>
        <w:sz w:val="16"/>
        <w:szCs w:val="16"/>
      </w:rPr>
      <w:t>Transparência&gt;Licitações.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9F" w:rsidRDefault="00B66C9F">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top w:val="single" w:sz="18" w:space="0" w:color="auto"/>
      </w:tblBorders>
      <w:tblCellMar>
        <w:left w:w="70" w:type="dxa"/>
        <w:right w:w="70" w:type="dxa"/>
      </w:tblCellMar>
      <w:tblLook w:val="0000" w:firstRow="0" w:lastRow="0" w:firstColumn="0" w:lastColumn="0" w:noHBand="0" w:noVBand="0"/>
    </w:tblPr>
    <w:tblGrid>
      <w:gridCol w:w="8718"/>
    </w:tblGrid>
    <w:tr w:rsidR="00A05FCA" w:rsidTr="000E1AA1">
      <w:trPr>
        <w:trHeight w:val="100"/>
      </w:trPr>
      <w:tc>
        <w:tcPr>
          <w:tcW w:w="8718" w:type="dxa"/>
          <w:tcBorders>
            <w:top w:val="single" w:sz="18" w:space="0" w:color="auto"/>
          </w:tcBorders>
        </w:tcPr>
        <w:p w:rsidR="00A05FCA" w:rsidRPr="00D33268" w:rsidRDefault="00A05FCA" w:rsidP="00070ED7">
          <w:pPr>
            <w:pStyle w:val="Rodap"/>
            <w:jc w:val="center"/>
            <w:rPr>
              <w:rFonts w:ascii="Verdana" w:hAnsi="Verdana"/>
              <w:sz w:val="16"/>
              <w:szCs w:val="16"/>
            </w:rPr>
          </w:pPr>
          <w:r w:rsidRPr="00D33268">
            <w:rPr>
              <w:rFonts w:ascii="Verdana" w:hAnsi="Verdana"/>
              <w:sz w:val="16"/>
              <w:szCs w:val="16"/>
            </w:rPr>
            <w:t>Travessa Oscar M</w:t>
          </w:r>
          <w:r>
            <w:rPr>
              <w:rFonts w:ascii="Verdana" w:hAnsi="Verdana"/>
              <w:sz w:val="16"/>
              <w:szCs w:val="16"/>
            </w:rPr>
            <w:t>u</w:t>
          </w:r>
          <w:r w:rsidRPr="00D33268">
            <w:rPr>
              <w:rFonts w:ascii="Verdana" w:hAnsi="Verdana"/>
              <w:sz w:val="16"/>
              <w:szCs w:val="16"/>
            </w:rPr>
            <w:t xml:space="preserve">xfeldt, nº 81 – Centro – Foz do Iguaçu/PR – 85.851-490 – Telefone (45) </w:t>
          </w:r>
          <w:r>
            <w:rPr>
              <w:rFonts w:ascii="Verdana" w:hAnsi="Verdana"/>
              <w:sz w:val="16"/>
              <w:szCs w:val="16"/>
            </w:rPr>
            <w:t>3</w:t>
          </w:r>
          <w:r w:rsidRPr="00D33268">
            <w:rPr>
              <w:rFonts w:ascii="Verdana" w:hAnsi="Verdana"/>
              <w:sz w:val="16"/>
              <w:szCs w:val="16"/>
            </w:rPr>
            <w:t>521-8100</w:t>
          </w:r>
        </w:p>
        <w:p w:rsidR="00A05FCA" w:rsidRDefault="00A05FCA" w:rsidP="00070ED7">
          <w:pPr>
            <w:pStyle w:val="Rodap"/>
            <w:jc w:val="center"/>
            <w:rPr>
              <w:rFonts w:ascii="Verdana" w:hAnsi="Verdana"/>
              <w:sz w:val="18"/>
              <w:szCs w:val="18"/>
            </w:rPr>
          </w:pPr>
        </w:p>
      </w:tc>
    </w:tr>
  </w:tbl>
  <w:sdt>
    <w:sdtPr>
      <w:id w:val="-2120979043"/>
      <w:docPartObj>
        <w:docPartGallery w:val="Page Numbers (Bottom of Page)"/>
        <w:docPartUnique/>
      </w:docPartObj>
    </w:sdtPr>
    <w:sdtEndPr/>
    <w:sdtContent>
      <w:sdt>
        <w:sdtPr>
          <w:id w:val="-2045431371"/>
          <w:docPartObj>
            <w:docPartGallery w:val="Page Numbers (Top of Page)"/>
            <w:docPartUnique/>
          </w:docPartObj>
        </w:sdtPr>
        <w:sdtEndPr/>
        <w:sdtContent>
          <w:p w:rsidR="00A05FCA" w:rsidRDefault="00A05FCA" w:rsidP="000E1AA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8211C">
              <w:rPr>
                <w:b/>
                <w:bCs/>
                <w:noProof/>
              </w:rPr>
              <w:t>28</w:t>
            </w:r>
            <w:r>
              <w:rPr>
                <w:b/>
                <w:bCs/>
                <w:sz w:val="24"/>
                <w:szCs w:val="24"/>
              </w:rPr>
              <w:fldChar w:fldCharType="end"/>
            </w:r>
            <w:r>
              <w:t xml:space="preserve"> de </w:t>
            </w:r>
            <w:r w:rsidR="0051760A">
              <w:rPr>
                <w:b/>
                <w:bCs/>
              </w:rPr>
              <w:fldChar w:fldCharType="begin"/>
            </w:r>
            <w:r w:rsidR="0051760A">
              <w:rPr>
                <w:b/>
                <w:bCs/>
              </w:rPr>
              <w:instrText xml:space="preserve"> SECTIONPAGES  </w:instrText>
            </w:r>
            <w:r w:rsidR="0051760A">
              <w:rPr>
                <w:b/>
                <w:bCs/>
              </w:rPr>
              <w:fldChar w:fldCharType="separate"/>
            </w:r>
            <w:r w:rsidR="00F8211C">
              <w:rPr>
                <w:b/>
                <w:bCs/>
                <w:noProof/>
              </w:rPr>
              <w:t>34</w:t>
            </w:r>
            <w:r w:rsidR="0051760A">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FCA" w:rsidRDefault="00A05FCA">
      <w:r>
        <w:separator/>
      </w:r>
    </w:p>
  </w:footnote>
  <w:footnote w:type="continuationSeparator" w:id="0">
    <w:p w:rsidR="00A05FCA" w:rsidRDefault="00A05FCA">
      <w:r>
        <w:continuationSeparator/>
      </w:r>
    </w:p>
  </w:footnote>
  <w:footnote w:id="1">
    <w:p w:rsidR="00A05FCA" w:rsidRPr="002716BB" w:rsidRDefault="00A05FCA" w:rsidP="002C4FFB">
      <w:pPr>
        <w:pStyle w:val="Textodenotaderodap"/>
      </w:pPr>
      <w:r>
        <w:rPr>
          <w:rStyle w:val="Refdenotaderodap"/>
        </w:rPr>
        <w:footnoteRef/>
      </w:r>
      <w:r>
        <w:t xml:space="preserve"> CONTROLADORIA-GERAL DA UNIÃO. Relatório de avaliação. Acesso </w:t>
      </w:r>
      <w:r>
        <w:rPr>
          <w:i/>
        </w:rPr>
        <w:t>online</w:t>
      </w:r>
      <w:r>
        <w:t xml:space="preserve"> disponível em </w:t>
      </w:r>
      <w:r w:rsidRPr="002716BB">
        <w:t>https://eaud.cgu.gov.br/relatorios/download/865246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CA" w:rsidRDefault="00A05FC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rsidR="00A05FCA" w:rsidRDefault="00A05FC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CA" w:rsidRDefault="00A05FCA">
    <w:pPr>
      <w:pStyle w:val="Cabealho"/>
      <w:ind w:right="360"/>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688340</wp:posOffset>
              </wp:positionV>
              <wp:extent cx="1828800" cy="228600"/>
              <wp:effectExtent l="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FCA" w:rsidRPr="00AF52A0" w:rsidRDefault="00A05FCA">
                          <w:pPr>
                            <w:rPr>
                              <w:rFonts w:ascii="Arial" w:hAnsi="Arial" w:cs="Arial"/>
                            </w:rPr>
                          </w:pPr>
                          <w:r w:rsidRPr="00AF52A0">
                            <w:rPr>
                              <w:rFonts w:ascii="Arial" w:hAnsi="Arial" w:cs="Arial"/>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8pt;margin-top:54.2pt;width:2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D6gAIAAA8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" stroked="f">
              <v:textbox>
                <w:txbxContent>
                  <w:p w:rsidR="00A05FCA" w:rsidRPr="00AF52A0" w:rsidRDefault="00A05FCA">
                    <w:pPr>
                      <w:rPr>
                        <w:rFonts w:ascii="Arial" w:hAnsi="Arial" w:cs="Arial"/>
                      </w:rPr>
                    </w:pPr>
                    <w:r w:rsidRPr="00AF52A0">
                      <w:rPr>
                        <w:rFonts w:ascii="Arial" w:hAnsi="Arial" w:cs="Arial"/>
                      </w:rPr>
                      <w:t>ESTADO DO PARANÁ</w:t>
                    </w:r>
                  </w:p>
                </w:txbxContent>
              </v:textbox>
            </v:shape>
          </w:pict>
        </mc:Fallback>
      </mc:AlternateContent>
    </w:r>
    <w:r>
      <w:rPr>
        <w:noProof/>
        <w:lang w:val="pt-BR"/>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574040</wp:posOffset>
              </wp:positionV>
              <wp:extent cx="4686300" cy="0"/>
              <wp:effectExtent l="9525" t="12065" r="952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8234A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2pt" to="459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o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"/>
          </w:pict>
        </mc:Fallback>
      </mc:AlternateContent>
    </w:r>
    <w:r>
      <w:rPr>
        <w:noProof/>
        <w:lang w:val="pt-BR"/>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114935</wp:posOffset>
              </wp:positionV>
              <wp:extent cx="4914900" cy="91440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FCA" w:rsidRDefault="00A05FCA">
                          <w:pPr>
                            <w:rPr>
                              <w:sz w:val="50"/>
                              <w:szCs w:val="50"/>
                            </w:rPr>
                          </w:pPr>
                          <w:r w:rsidRPr="00AF52A0">
                            <w:rPr>
                              <w:sz w:val="50"/>
                              <w:szCs w:val="50"/>
                            </w:rPr>
                            <w:t>Câmara Municipal de Foz do Iguaçu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1pt;margin-top:9.05pt;width:387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s7tAIAAMA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" filled="f" stroked="f">
              <v:textbox>
                <w:txbxContent>
                  <w:p w:rsidR="00A05FCA" w:rsidRDefault="00A05FCA">
                    <w:pPr>
                      <w:rPr>
                        <w:sz w:val="50"/>
                        <w:szCs w:val="50"/>
                      </w:rPr>
                    </w:pPr>
                    <w:r w:rsidRPr="00AF52A0">
                      <w:rPr>
                        <w:sz w:val="50"/>
                        <w:szCs w:val="50"/>
                      </w:rPr>
                      <w:t>Câmara Municipal de Foz do Iguaçu</w:t>
                    </w:r>
                  </w:p>
                </w:txbxContent>
              </v:textbox>
            </v:shape>
          </w:pict>
        </mc:Fallback>
      </mc:AlternateContent>
    </w:r>
    <w:r>
      <w:rPr>
        <w:noProof/>
        <w:lang w:val="pt-BR"/>
      </w:rPr>
      <w:drawing>
        <wp:inline distT="0" distB="0" distL="0" distR="0">
          <wp:extent cx="895350" cy="1143000"/>
          <wp:effectExtent l="0" t="0" r="0" b="0"/>
          <wp:docPr id="31" name="Imagem 31" descr="brasao%20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0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9F" w:rsidRDefault="00B66C9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9F" w:rsidRDefault="00B66C9F">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CA" w:rsidRDefault="00A05FCA">
    <w:pPr>
      <w:pStyle w:val="Cabealho"/>
      <w:ind w:right="360"/>
    </w:pPr>
    <w:r>
      <w:rPr>
        <w:noProof/>
        <w:lang w:val="pt-BR"/>
      </w:rPr>
      <mc:AlternateContent>
        <mc:Choice Requires="wps">
          <w:drawing>
            <wp:anchor distT="0" distB="0" distL="114300" distR="114300" simplePos="0" relativeHeight="251662336" behindDoc="0" locked="0" layoutInCell="1" allowOverlap="1" wp14:anchorId="53A68235" wp14:editId="35DE0B3E">
              <wp:simplePos x="0" y="0"/>
              <wp:positionH relativeFrom="column">
                <wp:posOffset>2514600</wp:posOffset>
              </wp:positionH>
              <wp:positionV relativeFrom="paragraph">
                <wp:posOffset>688340</wp:posOffset>
              </wp:positionV>
              <wp:extent cx="1828800" cy="228600"/>
              <wp:effectExtent l="0" t="254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FCA" w:rsidRPr="00AF52A0" w:rsidRDefault="00A05FCA">
                          <w:pPr>
                            <w:rPr>
                              <w:rFonts w:ascii="Arial" w:hAnsi="Arial" w:cs="Arial"/>
                            </w:rPr>
                          </w:pPr>
                          <w:r w:rsidRPr="00AF52A0">
                            <w:rPr>
                              <w:rFonts w:ascii="Arial" w:hAnsi="Arial" w:cs="Arial"/>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68235" id="_x0000_t202" coordsize="21600,21600" o:spt="202" path="m,l,21600r21600,l21600,xe">
              <v:stroke joinstyle="miter"/>
              <v:path gradientshapeok="t" o:connecttype="rect"/>
            </v:shapetype>
            <v:shape id="_x0000_s1028" type="#_x0000_t202" style="position:absolute;margin-left:198pt;margin-top:54.2pt;width:2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" stroked="f">
              <v:textbox>
                <w:txbxContent>
                  <w:p w:rsidR="00A05FCA" w:rsidRPr="00AF52A0" w:rsidRDefault="00A05FCA">
                    <w:pPr>
                      <w:rPr>
                        <w:rFonts w:ascii="Arial" w:hAnsi="Arial" w:cs="Arial"/>
                      </w:rPr>
                    </w:pPr>
                    <w:r w:rsidRPr="00AF52A0">
                      <w:rPr>
                        <w:rFonts w:ascii="Arial" w:hAnsi="Arial" w:cs="Arial"/>
                      </w:rPr>
                      <w:t>ESTADO DO PARANÁ</w:t>
                    </w:r>
                  </w:p>
                </w:txbxContent>
              </v:textbox>
            </v:shape>
          </w:pict>
        </mc:Fallback>
      </mc:AlternateContent>
    </w:r>
    <w:r>
      <w:rPr>
        <w:noProof/>
        <w:lang w:val="pt-BR"/>
      </w:rPr>
      <mc:AlternateContent>
        <mc:Choice Requires="wps">
          <w:drawing>
            <wp:anchor distT="0" distB="0" distL="114300" distR="114300" simplePos="0" relativeHeight="251661312" behindDoc="0" locked="0" layoutInCell="1" allowOverlap="1" wp14:anchorId="226207CA" wp14:editId="25D1A80D">
              <wp:simplePos x="0" y="0"/>
              <wp:positionH relativeFrom="column">
                <wp:posOffset>1143000</wp:posOffset>
              </wp:positionH>
              <wp:positionV relativeFrom="paragraph">
                <wp:posOffset>574040</wp:posOffset>
              </wp:positionV>
              <wp:extent cx="4686300" cy="0"/>
              <wp:effectExtent l="9525" t="12065" r="9525" b="6985"/>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3087"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2pt" to="459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Pe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"/>
          </w:pict>
        </mc:Fallback>
      </mc:AlternateContent>
    </w:r>
    <w:r>
      <w:rPr>
        <w:noProof/>
        <w:lang w:val="pt-BR"/>
      </w:rPr>
      <mc:AlternateContent>
        <mc:Choice Requires="wps">
          <w:drawing>
            <wp:anchor distT="0" distB="0" distL="114300" distR="114300" simplePos="0" relativeHeight="251660288" behindDoc="0" locked="0" layoutInCell="1" allowOverlap="1" wp14:anchorId="7728C220" wp14:editId="71AC49CC">
              <wp:simplePos x="0" y="0"/>
              <wp:positionH relativeFrom="column">
                <wp:posOffset>1028700</wp:posOffset>
              </wp:positionH>
              <wp:positionV relativeFrom="paragraph">
                <wp:posOffset>114935</wp:posOffset>
              </wp:positionV>
              <wp:extent cx="4914900" cy="914400"/>
              <wp:effectExtent l="0" t="635"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FCA" w:rsidRDefault="00A05FCA">
                          <w:pPr>
                            <w:rPr>
                              <w:sz w:val="50"/>
                              <w:szCs w:val="50"/>
                            </w:rPr>
                          </w:pPr>
                          <w:r w:rsidRPr="00AF52A0">
                            <w:rPr>
                              <w:sz w:val="50"/>
                              <w:szCs w:val="50"/>
                            </w:rPr>
                            <w:t>Câmara Municipal de Foz do Iguaçu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C220" id="_x0000_s1029" type="#_x0000_t202" style="position:absolute;margin-left:81pt;margin-top:9.05pt;width:38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2utQ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" filled="f" stroked="f">
              <v:textbox>
                <w:txbxContent>
                  <w:p w:rsidR="00A05FCA" w:rsidRDefault="00A05FCA">
                    <w:pPr>
                      <w:rPr>
                        <w:sz w:val="50"/>
                        <w:szCs w:val="50"/>
                      </w:rPr>
                    </w:pPr>
                    <w:r w:rsidRPr="00AF52A0">
                      <w:rPr>
                        <w:sz w:val="50"/>
                        <w:szCs w:val="50"/>
                      </w:rPr>
                      <w:t>Câmara Municipal de Foz do Iguaçu</w:t>
                    </w:r>
                  </w:p>
                </w:txbxContent>
              </v:textbox>
            </v:shape>
          </w:pict>
        </mc:Fallback>
      </mc:AlternateContent>
    </w:r>
    <w:r>
      <w:rPr>
        <w:noProof/>
        <w:lang w:val="pt-BR"/>
      </w:rPr>
      <w:drawing>
        <wp:inline distT="0" distB="0" distL="0" distR="0" wp14:anchorId="799800D4" wp14:editId="5764D09B">
          <wp:extent cx="895350" cy="1143000"/>
          <wp:effectExtent l="0" t="0" r="0" b="0"/>
          <wp:docPr id="5" name="Imagem 5" descr="brasao%20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20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9F" w:rsidRDefault="00B66C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19DD"/>
    <w:multiLevelType w:val="hybridMultilevel"/>
    <w:tmpl w:val="D0C6C8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E935D76"/>
    <w:multiLevelType w:val="hybridMultilevel"/>
    <w:tmpl w:val="84367E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077447"/>
    <w:multiLevelType w:val="multilevel"/>
    <w:tmpl w:val="29DA0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5A6531"/>
    <w:multiLevelType w:val="hybridMultilevel"/>
    <w:tmpl w:val="BE60DA78"/>
    <w:lvl w:ilvl="0" w:tplc="816698D6">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4" w15:restartNumberingAfterBreak="0">
    <w:nsid w:val="14926B2E"/>
    <w:multiLevelType w:val="hybridMultilevel"/>
    <w:tmpl w:val="DFAC4E82"/>
    <w:lvl w:ilvl="0" w:tplc="4D0E835C">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4D483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793505"/>
    <w:multiLevelType w:val="multilevel"/>
    <w:tmpl w:val="71427B96"/>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548"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7" w15:restartNumberingAfterBreak="0">
    <w:nsid w:val="1D5C100D"/>
    <w:multiLevelType w:val="multilevel"/>
    <w:tmpl w:val="E558E41E"/>
    <w:lvl w:ilvl="0">
      <w:start w:val="1"/>
      <w:numFmt w:val="decimal"/>
      <w:pStyle w:val="Nivel1"/>
      <w:lvlText w:val="%1."/>
      <w:lvlJc w:val="left"/>
      <w:pPr>
        <w:ind w:left="360" w:hanging="360"/>
      </w:pPr>
    </w:lvl>
    <w:lvl w:ilvl="1">
      <w:start w:val="1"/>
      <w:numFmt w:val="decimal"/>
      <w:lvlText w:val="%1.%2."/>
      <w:lvlJc w:val="left"/>
      <w:pPr>
        <w:ind w:left="858" w:hanging="432"/>
      </w:pPr>
      <w:rPr>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881C41"/>
    <w:multiLevelType w:val="multilevel"/>
    <w:tmpl w:val="0DA60E80"/>
    <w:lvl w:ilvl="0">
      <w:start w:val="1"/>
      <w:numFmt w:val="decimal"/>
      <w:lvlText w:val="%1."/>
      <w:lvlJc w:val="left"/>
      <w:pPr>
        <w:ind w:left="4257" w:hanging="288"/>
        <w:jc w:val="right"/>
      </w:pPr>
      <w:rPr>
        <w:rFonts w:ascii="Times New Roman" w:eastAsia="Arial" w:hAnsi="Times New Roman" w:cs="Times New Roman" w:hint="default"/>
        <w:b/>
        <w:bCs/>
        <w:spacing w:val="-2"/>
        <w:w w:val="99"/>
        <w:sz w:val="20"/>
        <w:szCs w:val="20"/>
        <w:lang w:val="pt-PT" w:eastAsia="pt-PT" w:bidi="pt-PT"/>
      </w:rPr>
    </w:lvl>
    <w:lvl w:ilvl="1">
      <w:start w:val="1"/>
      <w:numFmt w:val="decimal"/>
      <w:lvlText w:val="%1.%2."/>
      <w:lvlJc w:val="left"/>
      <w:pPr>
        <w:ind w:left="1949" w:hanging="389"/>
      </w:pPr>
      <w:rPr>
        <w:rFonts w:ascii="Times New Roman" w:eastAsia="Arial" w:hAnsi="Times New Roman" w:cs="Times New Roman" w:hint="default"/>
        <w:b w:val="0"/>
        <w:spacing w:val="-2"/>
        <w:w w:val="99"/>
        <w:sz w:val="20"/>
        <w:szCs w:val="20"/>
        <w:lang w:val="pt-PT" w:eastAsia="pt-PT" w:bidi="pt-PT"/>
      </w:rPr>
    </w:lvl>
    <w:lvl w:ilvl="2">
      <w:numFmt w:val="bullet"/>
      <w:lvlText w:val="•"/>
      <w:lvlJc w:val="left"/>
      <w:pPr>
        <w:ind w:left="960" w:hanging="389"/>
      </w:pPr>
      <w:rPr>
        <w:rFonts w:hint="default"/>
        <w:lang w:val="pt-PT" w:eastAsia="pt-PT" w:bidi="pt-PT"/>
      </w:rPr>
    </w:lvl>
    <w:lvl w:ilvl="3">
      <w:numFmt w:val="bullet"/>
      <w:lvlText w:val="•"/>
      <w:lvlJc w:val="left"/>
      <w:pPr>
        <w:ind w:left="2085" w:hanging="389"/>
      </w:pPr>
      <w:rPr>
        <w:rFonts w:hint="default"/>
        <w:lang w:val="pt-PT" w:eastAsia="pt-PT" w:bidi="pt-PT"/>
      </w:rPr>
    </w:lvl>
    <w:lvl w:ilvl="4">
      <w:numFmt w:val="bullet"/>
      <w:lvlText w:val="•"/>
      <w:lvlJc w:val="left"/>
      <w:pPr>
        <w:ind w:left="3211" w:hanging="389"/>
      </w:pPr>
      <w:rPr>
        <w:rFonts w:hint="default"/>
        <w:lang w:val="pt-PT" w:eastAsia="pt-PT" w:bidi="pt-PT"/>
      </w:rPr>
    </w:lvl>
    <w:lvl w:ilvl="5">
      <w:numFmt w:val="bullet"/>
      <w:lvlText w:val="•"/>
      <w:lvlJc w:val="left"/>
      <w:pPr>
        <w:ind w:left="4337" w:hanging="389"/>
      </w:pPr>
      <w:rPr>
        <w:rFonts w:hint="default"/>
        <w:lang w:val="pt-PT" w:eastAsia="pt-PT" w:bidi="pt-PT"/>
      </w:rPr>
    </w:lvl>
    <w:lvl w:ilvl="6">
      <w:numFmt w:val="bullet"/>
      <w:lvlText w:val="•"/>
      <w:lvlJc w:val="left"/>
      <w:pPr>
        <w:ind w:left="5463" w:hanging="389"/>
      </w:pPr>
      <w:rPr>
        <w:rFonts w:hint="default"/>
        <w:lang w:val="pt-PT" w:eastAsia="pt-PT" w:bidi="pt-PT"/>
      </w:rPr>
    </w:lvl>
    <w:lvl w:ilvl="7">
      <w:numFmt w:val="bullet"/>
      <w:lvlText w:val="•"/>
      <w:lvlJc w:val="left"/>
      <w:pPr>
        <w:ind w:left="6589" w:hanging="389"/>
      </w:pPr>
      <w:rPr>
        <w:rFonts w:hint="default"/>
        <w:lang w:val="pt-PT" w:eastAsia="pt-PT" w:bidi="pt-PT"/>
      </w:rPr>
    </w:lvl>
    <w:lvl w:ilvl="8">
      <w:numFmt w:val="bullet"/>
      <w:lvlText w:val="•"/>
      <w:lvlJc w:val="left"/>
      <w:pPr>
        <w:ind w:left="7714" w:hanging="389"/>
      </w:pPr>
      <w:rPr>
        <w:rFonts w:hint="default"/>
        <w:lang w:val="pt-PT" w:eastAsia="pt-PT" w:bidi="pt-PT"/>
      </w:rPr>
    </w:lvl>
  </w:abstractNum>
  <w:abstractNum w:abstractNumId="9" w15:restartNumberingAfterBreak="0">
    <w:nsid w:val="20C60826"/>
    <w:multiLevelType w:val="hybridMultilevel"/>
    <w:tmpl w:val="9FCCFB3C"/>
    <w:lvl w:ilvl="0" w:tplc="4CF6DE4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27145B5E"/>
    <w:multiLevelType w:val="hybridMultilevel"/>
    <w:tmpl w:val="3976BEC6"/>
    <w:lvl w:ilvl="0" w:tplc="1B70DAF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936435E"/>
    <w:multiLevelType w:val="multilevel"/>
    <w:tmpl w:val="A86CD96A"/>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b w:val="0"/>
        <w:i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834355"/>
    <w:multiLevelType w:val="hybridMultilevel"/>
    <w:tmpl w:val="9732017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BD95776"/>
    <w:multiLevelType w:val="multilevel"/>
    <w:tmpl w:val="2ECEEE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1890439"/>
    <w:multiLevelType w:val="hybridMultilevel"/>
    <w:tmpl w:val="26D8895E"/>
    <w:lvl w:ilvl="0" w:tplc="FD787D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406126F"/>
    <w:multiLevelType w:val="multilevel"/>
    <w:tmpl w:val="B64C18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9E6E3B"/>
    <w:multiLevelType w:val="hybridMultilevel"/>
    <w:tmpl w:val="61348EDC"/>
    <w:lvl w:ilvl="0" w:tplc="70D2B2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453523"/>
    <w:multiLevelType w:val="hybridMultilevel"/>
    <w:tmpl w:val="4E4C5206"/>
    <w:lvl w:ilvl="0" w:tplc="F1FC06B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430D0A7F"/>
    <w:multiLevelType w:val="multilevel"/>
    <w:tmpl w:val="4394DC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8D5B44"/>
    <w:multiLevelType w:val="multilevel"/>
    <w:tmpl w:val="E708DE3A"/>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ascii="Times New Roman" w:eastAsia="Arial Unicode MS" w:hAnsi="Times New Roman" w:cs="Times New Roman" w:hint="default"/>
        <w:b w:val="0"/>
        <w:i w:val="0"/>
        <w:color w:val="auto"/>
        <w:sz w:val="20"/>
        <w:szCs w:val="20"/>
      </w:rPr>
    </w:lvl>
    <w:lvl w:ilvl="2">
      <w:start w:val="1"/>
      <w:numFmt w:val="decimal"/>
      <w:isLgl/>
      <w:lvlText w:val="%1.%2.%3"/>
      <w:lvlJc w:val="left"/>
      <w:pPr>
        <w:ind w:left="1080" w:hanging="720"/>
      </w:pPr>
      <w:rPr>
        <w:rFonts w:ascii="Times New Roman" w:eastAsia="Arial Unicode MS" w:hAnsi="Times New Roman" w:cs="Times New Roman" w:hint="default"/>
        <w:b w:val="0"/>
        <w:color w:val="auto"/>
        <w:sz w:val="20"/>
        <w:szCs w:val="20"/>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080" w:hanging="72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440" w:hanging="108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1800" w:hanging="1440"/>
      </w:pPr>
      <w:rPr>
        <w:rFonts w:eastAsia="Arial Unicode MS" w:hint="default"/>
      </w:rPr>
    </w:lvl>
  </w:abstractNum>
  <w:abstractNum w:abstractNumId="20" w15:restartNumberingAfterBreak="0">
    <w:nsid w:val="4B6C22C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1350D0"/>
    <w:multiLevelType w:val="multilevel"/>
    <w:tmpl w:val="017A1BDE"/>
    <w:lvl w:ilvl="0">
      <w:start w:val="2"/>
      <w:numFmt w:val="decimal"/>
      <w:lvlText w:val="%1."/>
      <w:lvlJc w:val="left"/>
      <w:pPr>
        <w:ind w:left="4257" w:hanging="288"/>
      </w:pPr>
      <w:rPr>
        <w:rFonts w:ascii="Times New Roman" w:eastAsia="Arial" w:hAnsi="Times New Roman" w:cs="Times New Roman" w:hint="default"/>
        <w:b/>
        <w:bCs/>
        <w:spacing w:val="-2"/>
        <w:w w:val="99"/>
        <w:sz w:val="20"/>
        <w:szCs w:val="20"/>
      </w:rPr>
    </w:lvl>
    <w:lvl w:ilvl="1">
      <w:start w:val="1"/>
      <w:numFmt w:val="decimal"/>
      <w:lvlText w:val="%1.%2."/>
      <w:lvlJc w:val="left"/>
      <w:pPr>
        <w:ind w:left="1949" w:hanging="389"/>
      </w:pPr>
      <w:rPr>
        <w:rFonts w:ascii="Times New Roman" w:eastAsia="Arial" w:hAnsi="Times New Roman" w:cs="Times New Roman" w:hint="default"/>
        <w:b w:val="0"/>
        <w:spacing w:val="-2"/>
        <w:w w:val="99"/>
        <w:sz w:val="20"/>
        <w:szCs w:val="20"/>
      </w:rPr>
    </w:lvl>
    <w:lvl w:ilvl="2">
      <w:numFmt w:val="bullet"/>
      <w:lvlText w:val="•"/>
      <w:lvlJc w:val="left"/>
      <w:pPr>
        <w:ind w:left="960" w:hanging="389"/>
      </w:pPr>
      <w:rPr>
        <w:rFonts w:hint="default"/>
      </w:rPr>
    </w:lvl>
    <w:lvl w:ilvl="3">
      <w:numFmt w:val="bullet"/>
      <w:lvlText w:val="•"/>
      <w:lvlJc w:val="left"/>
      <w:pPr>
        <w:ind w:left="2085" w:hanging="389"/>
      </w:pPr>
      <w:rPr>
        <w:rFonts w:hint="default"/>
      </w:rPr>
    </w:lvl>
    <w:lvl w:ilvl="4">
      <w:numFmt w:val="bullet"/>
      <w:lvlText w:val="•"/>
      <w:lvlJc w:val="left"/>
      <w:pPr>
        <w:ind w:left="3211" w:hanging="389"/>
      </w:pPr>
      <w:rPr>
        <w:rFonts w:hint="default"/>
      </w:rPr>
    </w:lvl>
    <w:lvl w:ilvl="5">
      <w:numFmt w:val="bullet"/>
      <w:lvlText w:val="•"/>
      <w:lvlJc w:val="left"/>
      <w:pPr>
        <w:ind w:left="4337" w:hanging="389"/>
      </w:pPr>
      <w:rPr>
        <w:rFonts w:hint="default"/>
      </w:rPr>
    </w:lvl>
    <w:lvl w:ilvl="6">
      <w:numFmt w:val="bullet"/>
      <w:lvlText w:val="•"/>
      <w:lvlJc w:val="left"/>
      <w:pPr>
        <w:ind w:left="5463" w:hanging="389"/>
      </w:pPr>
      <w:rPr>
        <w:rFonts w:hint="default"/>
      </w:rPr>
    </w:lvl>
    <w:lvl w:ilvl="7">
      <w:numFmt w:val="bullet"/>
      <w:lvlText w:val="•"/>
      <w:lvlJc w:val="left"/>
      <w:pPr>
        <w:ind w:left="6589" w:hanging="389"/>
      </w:pPr>
      <w:rPr>
        <w:rFonts w:hint="default"/>
      </w:rPr>
    </w:lvl>
    <w:lvl w:ilvl="8">
      <w:numFmt w:val="bullet"/>
      <w:lvlText w:val="•"/>
      <w:lvlJc w:val="left"/>
      <w:pPr>
        <w:ind w:left="7714" w:hanging="389"/>
      </w:pPr>
      <w:rPr>
        <w:rFonts w:hint="default"/>
      </w:rPr>
    </w:lvl>
  </w:abstractNum>
  <w:abstractNum w:abstractNumId="22" w15:restartNumberingAfterBreak="0">
    <w:nsid w:val="540E5AE0"/>
    <w:multiLevelType w:val="hybridMultilevel"/>
    <w:tmpl w:val="7C203984"/>
    <w:lvl w:ilvl="0" w:tplc="234EC8CA">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23" w15:restartNumberingAfterBreak="0">
    <w:nsid w:val="57D837D4"/>
    <w:multiLevelType w:val="hybridMultilevel"/>
    <w:tmpl w:val="061A69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0176DB"/>
    <w:multiLevelType w:val="singleLevel"/>
    <w:tmpl w:val="8320CD4E"/>
    <w:lvl w:ilvl="0">
      <w:start w:val="1"/>
      <w:numFmt w:val="bullet"/>
      <w:pStyle w:val="ponto"/>
      <w:lvlText w:val=""/>
      <w:lvlJc w:val="left"/>
      <w:pPr>
        <w:tabs>
          <w:tab w:val="num" w:pos="360"/>
        </w:tabs>
        <w:ind w:left="360" w:hanging="360"/>
      </w:pPr>
      <w:rPr>
        <w:rFonts w:ascii="Symbol" w:hAnsi="Symbol" w:hint="default"/>
      </w:rPr>
    </w:lvl>
  </w:abstractNum>
  <w:abstractNum w:abstractNumId="25" w15:restartNumberingAfterBreak="0">
    <w:nsid w:val="58307767"/>
    <w:multiLevelType w:val="hybridMultilevel"/>
    <w:tmpl w:val="D5826FC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88815F6"/>
    <w:multiLevelType w:val="hybridMultilevel"/>
    <w:tmpl w:val="0DF0ED5A"/>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B53655"/>
    <w:multiLevelType w:val="hybridMultilevel"/>
    <w:tmpl w:val="510475BC"/>
    <w:lvl w:ilvl="0" w:tplc="DA1E56DE">
      <w:start w:val="1"/>
      <w:numFmt w:val="lowerLetter"/>
      <w:lvlText w:val="%1)"/>
      <w:lvlJc w:val="left"/>
      <w:pPr>
        <w:tabs>
          <w:tab w:val="num" w:pos="2006"/>
        </w:tabs>
        <w:ind w:left="2006" w:hanging="1155"/>
      </w:pPr>
      <w:rPr>
        <w:rFonts w:cs="TimesNewRoman" w:hint="default"/>
      </w:rPr>
    </w:lvl>
    <w:lvl w:ilvl="1" w:tplc="4D1CC500">
      <w:start w:val="1"/>
      <w:numFmt w:val="decimal"/>
      <w:lvlText w:val="%2)"/>
      <w:lvlJc w:val="left"/>
      <w:pPr>
        <w:tabs>
          <w:tab w:val="num" w:pos="644"/>
        </w:tabs>
        <w:ind w:left="644" w:hanging="360"/>
      </w:pPr>
      <w:rPr>
        <w:rFonts w:hint="default"/>
      </w:r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8" w15:restartNumberingAfterBreak="0">
    <w:nsid w:val="59BE0DAD"/>
    <w:multiLevelType w:val="hybridMultilevel"/>
    <w:tmpl w:val="C7488C5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1930E73"/>
    <w:multiLevelType w:val="hybridMultilevel"/>
    <w:tmpl w:val="CE808100"/>
    <w:lvl w:ilvl="0" w:tplc="FB80F8D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63F6180C"/>
    <w:multiLevelType w:val="multilevel"/>
    <w:tmpl w:val="B428D004"/>
    <w:lvl w:ilvl="0">
      <w:start w:val="13"/>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ascii="Times New Roman" w:eastAsia="Arial Unicode MS" w:hAnsi="Times New Roman" w:cs="Times New Roman" w:hint="default"/>
        <w:b w:val="0"/>
        <w:i w:val="0"/>
        <w:color w:val="auto"/>
        <w:sz w:val="20"/>
        <w:szCs w:val="20"/>
      </w:rPr>
    </w:lvl>
    <w:lvl w:ilvl="2">
      <w:start w:val="1"/>
      <w:numFmt w:val="decimal"/>
      <w:isLgl/>
      <w:lvlText w:val="%1.%2.%3"/>
      <w:lvlJc w:val="left"/>
      <w:pPr>
        <w:ind w:left="1080" w:hanging="720"/>
      </w:pPr>
      <w:rPr>
        <w:rFonts w:ascii="Times New Roman" w:eastAsia="Arial Unicode MS" w:hAnsi="Times New Roman" w:cs="Times New Roman" w:hint="default"/>
        <w:b w:val="0"/>
        <w:color w:val="auto"/>
        <w:sz w:val="20"/>
        <w:szCs w:val="20"/>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080" w:hanging="72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440" w:hanging="108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1800" w:hanging="1440"/>
      </w:pPr>
      <w:rPr>
        <w:rFonts w:eastAsia="Arial Unicode MS" w:hint="default"/>
      </w:rPr>
    </w:lvl>
  </w:abstractNum>
  <w:abstractNum w:abstractNumId="31" w15:restartNumberingAfterBreak="0">
    <w:nsid w:val="6E7D0E62"/>
    <w:multiLevelType w:val="hybridMultilevel"/>
    <w:tmpl w:val="E5BE6840"/>
    <w:lvl w:ilvl="0" w:tplc="DB2843F2">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2" w15:restartNumberingAfterBreak="0">
    <w:nsid w:val="70746E1C"/>
    <w:multiLevelType w:val="hybridMultilevel"/>
    <w:tmpl w:val="9A66B00C"/>
    <w:lvl w:ilvl="0" w:tplc="5A9C6FB8">
      <w:start w:val="1"/>
      <w:numFmt w:val="lowerLetter"/>
      <w:lvlText w:val="%1)"/>
      <w:lvlJc w:val="left"/>
      <w:pPr>
        <w:ind w:left="915" w:hanging="555"/>
      </w:pPr>
      <w:rPr>
        <w:rFonts w:ascii="Times New Roman" w:hAnsi="Times New Roman" w:cs="Times New Roman" w:hint="default"/>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7B7FA2"/>
    <w:multiLevelType w:val="hybridMultilevel"/>
    <w:tmpl w:val="DF2C58F8"/>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EE35E3"/>
    <w:multiLevelType w:val="hybridMultilevel"/>
    <w:tmpl w:val="C6183218"/>
    <w:lvl w:ilvl="0" w:tplc="2EFE4094">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35" w15:restartNumberingAfterBreak="0">
    <w:nsid w:val="737356D0"/>
    <w:multiLevelType w:val="hybridMultilevel"/>
    <w:tmpl w:val="CAB03A1A"/>
    <w:lvl w:ilvl="0" w:tplc="26BEAEBE">
      <w:start w:val="1"/>
      <w:numFmt w:val="lowerLetter"/>
      <w:lvlText w:val="%1)"/>
      <w:lvlJc w:val="left"/>
      <w:pPr>
        <w:tabs>
          <w:tab w:val="num" w:pos="644"/>
        </w:tabs>
        <w:ind w:left="644" w:hanging="360"/>
      </w:pPr>
      <w:rPr>
        <w:rFonts w:hint="default"/>
      </w:rPr>
    </w:lvl>
    <w:lvl w:ilvl="1" w:tplc="04160017">
      <w:start w:val="1"/>
      <w:numFmt w:val="lowerLetter"/>
      <w:lvlText w:val="%2)"/>
      <w:lvlJc w:val="left"/>
      <w:pPr>
        <w:tabs>
          <w:tab w:val="num" w:pos="1364"/>
        </w:tabs>
        <w:ind w:left="1364" w:hanging="360"/>
      </w:pPr>
      <w:rPr>
        <w:rFonts w:hint="default"/>
      </w:r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36" w15:restartNumberingAfterBreak="0">
    <w:nsid w:val="78F47608"/>
    <w:multiLevelType w:val="multilevel"/>
    <w:tmpl w:val="B5BA570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A975153"/>
    <w:multiLevelType w:val="hybridMultilevel"/>
    <w:tmpl w:val="50C27F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5A131B"/>
    <w:multiLevelType w:val="singleLevel"/>
    <w:tmpl w:val="343095B2"/>
    <w:lvl w:ilvl="0">
      <w:start w:val="1"/>
      <w:numFmt w:val="upperLetter"/>
      <w:lvlText w:val="%1."/>
      <w:legacy w:legacy="1" w:legacySpace="0" w:legacyIndent="360"/>
      <w:lvlJc w:val="left"/>
      <w:pPr>
        <w:ind w:left="644" w:hanging="360"/>
      </w:pPr>
    </w:lvl>
  </w:abstractNum>
  <w:abstractNum w:abstractNumId="39" w15:restartNumberingAfterBreak="0">
    <w:nsid w:val="7E997985"/>
    <w:multiLevelType w:val="hybridMultilevel"/>
    <w:tmpl w:val="86C23DF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4"/>
  </w:num>
  <w:num w:numId="2">
    <w:abstractNumId w:val="33"/>
  </w:num>
  <w:num w:numId="3">
    <w:abstractNumId w:val="19"/>
  </w:num>
  <w:num w:numId="4">
    <w:abstractNumId w:val="3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5"/>
  </w:num>
  <w:num w:numId="9">
    <w:abstractNumId w:val="16"/>
  </w:num>
  <w:num w:numId="10">
    <w:abstractNumId w:val="3"/>
  </w:num>
  <w:num w:numId="11">
    <w:abstractNumId w:val="22"/>
  </w:num>
  <w:num w:numId="12">
    <w:abstractNumId w:val="1"/>
  </w:num>
  <w:num w:numId="13">
    <w:abstractNumId w:val="17"/>
  </w:num>
  <w:num w:numId="14">
    <w:abstractNumId w:val="13"/>
  </w:num>
  <w:num w:numId="15">
    <w:abstractNumId w:val="34"/>
  </w:num>
  <w:num w:numId="16">
    <w:abstractNumId w:val="29"/>
  </w:num>
  <w:num w:numId="17">
    <w:abstractNumId w:val="31"/>
  </w:num>
  <w:num w:numId="18">
    <w:abstractNumId w:val="30"/>
  </w:num>
  <w:num w:numId="19">
    <w:abstractNumId w:val="2"/>
  </w:num>
  <w:num w:numId="20">
    <w:abstractNumId w:val="4"/>
  </w:num>
  <w:num w:numId="21">
    <w:abstractNumId w:val="38"/>
  </w:num>
  <w:num w:numId="22">
    <w:abstractNumId w:val="35"/>
  </w:num>
  <w:num w:numId="23">
    <w:abstractNumId w:val="12"/>
  </w:num>
  <w:num w:numId="24">
    <w:abstractNumId w:val="28"/>
  </w:num>
  <w:num w:numId="25">
    <w:abstractNumId w:val="0"/>
  </w:num>
  <w:num w:numId="26">
    <w:abstractNumId w:val="39"/>
  </w:num>
  <w:num w:numId="27">
    <w:abstractNumId w:val="25"/>
  </w:num>
  <w:num w:numId="28">
    <w:abstractNumId w:val="27"/>
  </w:num>
  <w:num w:numId="29">
    <w:abstractNumId w:val="32"/>
  </w:num>
  <w:num w:numId="30">
    <w:abstractNumId w:val="15"/>
  </w:num>
  <w:num w:numId="31">
    <w:abstractNumId w:val="9"/>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4"/>
  </w:num>
  <w:num w:numId="36">
    <w:abstractNumId w:val="10"/>
  </w:num>
  <w:num w:numId="37">
    <w:abstractNumId w:val="8"/>
  </w:num>
  <w:num w:numId="38">
    <w:abstractNumId w:val="6"/>
  </w:num>
  <w:num w:numId="39">
    <w:abstractNumId w:val="21"/>
  </w:num>
  <w:num w:numId="40">
    <w:abstractNumId w:val="23"/>
  </w:num>
  <w:num w:numId="41">
    <w:abstractNumId w:val="26"/>
  </w:num>
  <w:num w:numId="42">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471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95"/>
    <w:rsid w:val="00000030"/>
    <w:rsid w:val="00001817"/>
    <w:rsid w:val="0000284D"/>
    <w:rsid w:val="00002D1B"/>
    <w:rsid w:val="00003DC5"/>
    <w:rsid w:val="00004079"/>
    <w:rsid w:val="00005651"/>
    <w:rsid w:val="00006E77"/>
    <w:rsid w:val="0001030F"/>
    <w:rsid w:val="00010B57"/>
    <w:rsid w:val="00010F3A"/>
    <w:rsid w:val="00012E25"/>
    <w:rsid w:val="000130F0"/>
    <w:rsid w:val="0001333E"/>
    <w:rsid w:val="00013D07"/>
    <w:rsid w:val="00016019"/>
    <w:rsid w:val="00016232"/>
    <w:rsid w:val="000170E2"/>
    <w:rsid w:val="00020468"/>
    <w:rsid w:val="000216A1"/>
    <w:rsid w:val="000218E0"/>
    <w:rsid w:val="00022386"/>
    <w:rsid w:val="000236B7"/>
    <w:rsid w:val="00024A35"/>
    <w:rsid w:val="00024E93"/>
    <w:rsid w:val="00025430"/>
    <w:rsid w:val="00027381"/>
    <w:rsid w:val="00027554"/>
    <w:rsid w:val="00027611"/>
    <w:rsid w:val="00027BAF"/>
    <w:rsid w:val="00031152"/>
    <w:rsid w:val="00031CF7"/>
    <w:rsid w:val="00032416"/>
    <w:rsid w:val="000330F6"/>
    <w:rsid w:val="000334DF"/>
    <w:rsid w:val="0003386C"/>
    <w:rsid w:val="00034280"/>
    <w:rsid w:val="00034566"/>
    <w:rsid w:val="00034A59"/>
    <w:rsid w:val="00035368"/>
    <w:rsid w:val="00036828"/>
    <w:rsid w:val="000369E9"/>
    <w:rsid w:val="00036E6B"/>
    <w:rsid w:val="00037DD4"/>
    <w:rsid w:val="00040179"/>
    <w:rsid w:val="0004025C"/>
    <w:rsid w:val="0004034C"/>
    <w:rsid w:val="00040515"/>
    <w:rsid w:val="000427AF"/>
    <w:rsid w:val="00043BE0"/>
    <w:rsid w:val="00043E26"/>
    <w:rsid w:val="0004408B"/>
    <w:rsid w:val="000443EB"/>
    <w:rsid w:val="000457DD"/>
    <w:rsid w:val="00045DAE"/>
    <w:rsid w:val="00047D05"/>
    <w:rsid w:val="00050577"/>
    <w:rsid w:val="00050857"/>
    <w:rsid w:val="00052F53"/>
    <w:rsid w:val="000533B6"/>
    <w:rsid w:val="0005514F"/>
    <w:rsid w:val="0005547A"/>
    <w:rsid w:val="00055AD1"/>
    <w:rsid w:val="00055E1A"/>
    <w:rsid w:val="000612F5"/>
    <w:rsid w:val="00061D96"/>
    <w:rsid w:val="00062173"/>
    <w:rsid w:val="00062E46"/>
    <w:rsid w:val="00063976"/>
    <w:rsid w:val="00064A44"/>
    <w:rsid w:val="00065645"/>
    <w:rsid w:val="00067B6A"/>
    <w:rsid w:val="00070338"/>
    <w:rsid w:val="00070ED7"/>
    <w:rsid w:val="00072560"/>
    <w:rsid w:val="00072822"/>
    <w:rsid w:val="000728ED"/>
    <w:rsid w:val="000739E6"/>
    <w:rsid w:val="00073D99"/>
    <w:rsid w:val="00074A3C"/>
    <w:rsid w:val="00075987"/>
    <w:rsid w:val="00076FF8"/>
    <w:rsid w:val="00077838"/>
    <w:rsid w:val="000805B3"/>
    <w:rsid w:val="000824AE"/>
    <w:rsid w:val="00082ACF"/>
    <w:rsid w:val="00082B91"/>
    <w:rsid w:val="00083F11"/>
    <w:rsid w:val="0008496E"/>
    <w:rsid w:val="0008544A"/>
    <w:rsid w:val="00085CE6"/>
    <w:rsid w:val="00086840"/>
    <w:rsid w:val="00092377"/>
    <w:rsid w:val="000941C9"/>
    <w:rsid w:val="00094925"/>
    <w:rsid w:val="00094DF5"/>
    <w:rsid w:val="00096ADC"/>
    <w:rsid w:val="00096DB4"/>
    <w:rsid w:val="000978DB"/>
    <w:rsid w:val="000A1482"/>
    <w:rsid w:val="000A21E0"/>
    <w:rsid w:val="000A2A3D"/>
    <w:rsid w:val="000A3046"/>
    <w:rsid w:val="000A466D"/>
    <w:rsid w:val="000A52C7"/>
    <w:rsid w:val="000A69C6"/>
    <w:rsid w:val="000A74D5"/>
    <w:rsid w:val="000A7DC8"/>
    <w:rsid w:val="000B1C31"/>
    <w:rsid w:val="000B2C09"/>
    <w:rsid w:val="000B395C"/>
    <w:rsid w:val="000B54E9"/>
    <w:rsid w:val="000B79D6"/>
    <w:rsid w:val="000C00C6"/>
    <w:rsid w:val="000C13B0"/>
    <w:rsid w:val="000C160D"/>
    <w:rsid w:val="000C2B8D"/>
    <w:rsid w:val="000C310E"/>
    <w:rsid w:val="000C5782"/>
    <w:rsid w:val="000C6F99"/>
    <w:rsid w:val="000D0227"/>
    <w:rsid w:val="000D1EDA"/>
    <w:rsid w:val="000D25CF"/>
    <w:rsid w:val="000D38FE"/>
    <w:rsid w:val="000D3CAA"/>
    <w:rsid w:val="000D4108"/>
    <w:rsid w:val="000D42D4"/>
    <w:rsid w:val="000D4A2C"/>
    <w:rsid w:val="000D4FF3"/>
    <w:rsid w:val="000D532D"/>
    <w:rsid w:val="000D5919"/>
    <w:rsid w:val="000D5F38"/>
    <w:rsid w:val="000D6484"/>
    <w:rsid w:val="000D672B"/>
    <w:rsid w:val="000D6C8C"/>
    <w:rsid w:val="000D71B4"/>
    <w:rsid w:val="000D789F"/>
    <w:rsid w:val="000E0BD7"/>
    <w:rsid w:val="000E1079"/>
    <w:rsid w:val="000E175B"/>
    <w:rsid w:val="000E18C9"/>
    <w:rsid w:val="000E1AA1"/>
    <w:rsid w:val="000E26DB"/>
    <w:rsid w:val="000E31E4"/>
    <w:rsid w:val="000E3E14"/>
    <w:rsid w:val="000E4EF1"/>
    <w:rsid w:val="000E5914"/>
    <w:rsid w:val="000E75FF"/>
    <w:rsid w:val="000E7ADE"/>
    <w:rsid w:val="000E7EC3"/>
    <w:rsid w:val="000F192D"/>
    <w:rsid w:val="000F204C"/>
    <w:rsid w:val="000F2250"/>
    <w:rsid w:val="000F2BB0"/>
    <w:rsid w:val="000F458D"/>
    <w:rsid w:val="000F4A90"/>
    <w:rsid w:val="000F5A5E"/>
    <w:rsid w:val="000F5C58"/>
    <w:rsid w:val="000F6EDD"/>
    <w:rsid w:val="0010028D"/>
    <w:rsid w:val="0010137D"/>
    <w:rsid w:val="001016BE"/>
    <w:rsid w:val="00104B6A"/>
    <w:rsid w:val="00104EFE"/>
    <w:rsid w:val="00105629"/>
    <w:rsid w:val="001059DA"/>
    <w:rsid w:val="00105E84"/>
    <w:rsid w:val="001074B9"/>
    <w:rsid w:val="00110F14"/>
    <w:rsid w:val="001113AB"/>
    <w:rsid w:val="00111418"/>
    <w:rsid w:val="00111727"/>
    <w:rsid w:val="001119FE"/>
    <w:rsid w:val="00112542"/>
    <w:rsid w:val="00112A7F"/>
    <w:rsid w:val="00113F59"/>
    <w:rsid w:val="00115D40"/>
    <w:rsid w:val="00116915"/>
    <w:rsid w:val="00116ABE"/>
    <w:rsid w:val="00116E14"/>
    <w:rsid w:val="00117CF8"/>
    <w:rsid w:val="00120A08"/>
    <w:rsid w:val="00122B52"/>
    <w:rsid w:val="001250E5"/>
    <w:rsid w:val="0012542E"/>
    <w:rsid w:val="00125977"/>
    <w:rsid w:val="001263BD"/>
    <w:rsid w:val="00126AD7"/>
    <w:rsid w:val="0012798D"/>
    <w:rsid w:val="00127D53"/>
    <w:rsid w:val="001300D2"/>
    <w:rsid w:val="0013052D"/>
    <w:rsid w:val="00130651"/>
    <w:rsid w:val="00131548"/>
    <w:rsid w:val="0013317E"/>
    <w:rsid w:val="001342E5"/>
    <w:rsid w:val="00134BF9"/>
    <w:rsid w:val="0013668C"/>
    <w:rsid w:val="00136C7E"/>
    <w:rsid w:val="00140528"/>
    <w:rsid w:val="00140BF6"/>
    <w:rsid w:val="00141F41"/>
    <w:rsid w:val="00143EBF"/>
    <w:rsid w:val="00145987"/>
    <w:rsid w:val="00146BF1"/>
    <w:rsid w:val="00150980"/>
    <w:rsid w:val="00150E94"/>
    <w:rsid w:val="00151E73"/>
    <w:rsid w:val="0015244B"/>
    <w:rsid w:val="00152EDD"/>
    <w:rsid w:val="00153FE4"/>
    <w:rsid w:val="00154191"/>
    <w:rsid w:val="0015742B"/>
    <w:rsid w:val="00160DA4"/>
    <w:rsid w:val="00161B60"/>
    <w:rsid w:val="00162725"/>
    <w:rsid w:val="00162D56"/>
    <w:rsid w:val="001643F3"/>
    <w:rsid w:val="00165C14"/>
    <w:rsid w:val="00165E6B"/>
    <w:rsid w:val="00166B5B"/>
    <w:rsid w:val="00167016"/>
    <w:rsid w:val="00167444"/>
    <w:rsid w:val="001701CE"/>
    <w:rsid w:val="00170765"/>
    <w:rsid w:val="00170C72"/>
    <w:rsid w:val="00170E29"/>
    <w:rsid w:val="001711A3"/>
    <w:rsid w:val="00172250"/>
    <w:rsid w:val="001728B4"/>
    <w:rsid w:val="001761D9"/>
    <w:rsid w:val="00176488"/>
    <w:rsid w:val="00177F20"/>
    <w:rsid w:val="001817D9"/>
    <w:rsid w:val="0018217B"/>
    <w:rsid w:val="0018312A"/>
    <w:rsid w:val="0018338E"/>
    <w:rsid w:val="00184518"/>
    <w:rsid w:val="001853EF"/>
    <w:rsid w:val="00187EF0"/>
    <w:rsid w:val="00187F25"/>
    <w:rsid w:val="001904D5"/>
    <w:rsid w:val="00191008"/>
    <w:rsid w:val="0019250E"/>
    <w:rsid w:val="00192655"/>
    <w:rsid w:val="00192DB1"/>
    <w:rsid w:val="0019403E"/>
    <w:rsid w:val="00195585"/>
    <w:rsid w:val="00195589"/>
    <w:rsid w:val="00196056"/>
    <w:rsid w:val="0019650E"/>
    <w:rsid w:val="00196F57"/>
    <w:rsid w:val="001A2751"/>
    <w:rsid w:val="001A28C5"/>
    <w:rsid w:val="001A3231"/>
    <w:rsid w:val="001A32D2"/>
    <w:rsid w:val="001A3A87"/>
    <w:rsid w:val="001A3B9F"/>
    <w:rsid w:val="001A48BD"/>
    <w:rsid w:val="001A55CC"/>
    <w:rsid w:val="001A6028"/>
    <w:rsid w:val="001A7073"/>
    <w:rsid w:val="001B22C4"/>
    <w:rsid w:val="001B2648"/>
    <w:rsid w:val="001B322B"/>
    <w:rsid w:val="001B4076"/>
    <w:rsid w:val="001B4176"/>
    <w:rsid w:val="001B4721"/>
    <w:rsid w:val="001B55A8"/>
    <w:rsid w:val="001B5B01"/>
    <w:rsid w:val="001B7B31"/>
    <w:rsid w:val="001C0D5F"/>
    <w:rsid w:val="001C1307"/>
    <w:rsid w:val="001C23D6"/>
    <w:rsid w:val="001C33C7"/>
    <w:rsid w:val="001C369B"/>
    <w:rsid w:val="001C42E3"/>
    <w:rsid w:val="001C69DA"/>
    <w:rsid w:val="001D016D"/>
    <w:rsid w:val="001D0338"/>
    <w:rsid w:val="001D03CA"/>
    <w:rsid w:val="001D2CB6"/>
    <w:rsid w:val="001D3A82"/>
    <w:rsid w:val="001D3D2C"/>
    <w:rsid w:val="001D4134"/>
    <w:rsid w:val="001D602C"/>
    <w:rsid w:val="001D6EDD"/>
    <w:rsid w:val="001E0E46"/>
    <w:rsid w:val="001E3BDF"/>
    <w:rsid w:val="001E3EA1"/>
    <w:rsid w:val="001E4008"/>
    <w:rsid w:val="001E43A0"/>
    <w:rsid w:val="001E4585"/>
    <w:rsid w:val="001E5795"/>
    <w:rsid w:val="001E5A9C"/>
    <w:rsid w:val="001E6BCD"/>
    <w:rsid w:val="001E759E"/>
    <w:rsid w:val="001F0EA5"/>
    <w:rsid w:val="001F1EAB"/>
    <w:rsid w:val="001F218F"/>
    <w:rsid w:val="001F25ED"/>
    <w:rsid w:val="001F3801"/>
    <w:rsid w:val="001F7251"/>
    <w:rsid w:val="001F76E4"/>
    <w:rsid w:val="002003CE"/>
    <w:rsid w:val="00201F26"/>
    <w:rsid w:val="00202679"/>
    <w:rsid w:val="0020389A"/>
    <w:rsid w:val="0020405E"/>
    <w:rsid w:val="00205DE5"/>
    <w:rsid w:val="002061BE"/>
    <w:rsid w:val="0020687C"/>
    <w:rsid w:val="002074C9"/>
    <w:rsid w:val="002077D9"/>
    <w:rsid w:val="002078AA"/>
    <w:rsid w:val="00210E50"/>
    <w:rsid w:val="002127AA"/>
    <w:rsid w:val="00213653"/>
    <w:rsid w:val="0021412C"/>
    <w:rsid w:val="00214DC0"/>
    <w:rsid w:val="002153C3"/>
    <w:rsid w:val="00215DAF"/>
    <w:rsid w:val="00215E2D"/>
    <w:rsid w:val="00217051"/>
    <w:rsid w:val="00217630"/>
    <w:rsid w:val="002204CC"/>
    <w:rsid w:val="00222444"/>
    <w:rsid w:val="00222710"/>
    <w:rsid w:val="00225162"/>
    <w:rsid w:val="0022532E"/>
    <w:rsid w:val="00225B68"/>
    <w:rsid w:val="00225D96"/>
    <w:rsid w:val="00226648"/>
    <w:rsid w:val="00227053"/>
    <w:rsid w:val="00227901"/>
    <w:rsid w:val="00227A68"/>
    <w:rsid w:val="00232803"/>
    <w:rsid w:val="00232F8F"/>
    <w:rsid w:val="00233001"/>
    <w:rsid w:val="00233621"/>
    <w:rsid w:val="00233CBA"/>
    <w:rsid w:val="00234105"/>
    <w:rsid w:val="00235F70"/>
    <w:rsid w:val="00237772"/>
    <w:rsid w:val="002401BC"/>
    <w:rsid w:val="0024086A"/>
    <w:rsid w:val="00240D11"/>
    <w:rsid w:val="00240EFC"/>
    <w:rsid w:val="002411C8"/>
    <w:rsid w:val="00242909"/>
    <w:rsid w:val="00242B94"/>
    <w:rsid w:val="002441A6"/>
    <w:rsid w:val="002441AE"/>
    <w:rsid w:val="00244767"/>
    <w:rsid w:val="00245CBC"/>
    <w:rsid w:val="00246268"/>
    <w:rsid w:val="0024658A"/>
    <w:rsid w:val="00246E1C"/>
    <w:rsid w:val="00247041"/>
    <w:rsid w:val="00247286"/>
    <w:rsid w:val="00247701"/>
    <w:rsid w:val="002477DF"/>
    <w:rsid w:val="00250149"/>
    <w:rsid w:val="00250639"/>
    <w:rsid w:val="00251E46"/>
    <w:rsid w:val="00252937"/>
    <w:rsid w:val="00252D62"/>
    <w:rsid w:val="00253BE2"/>
    <w:rsid w:val="0025519F"/>
    <w:rsid w:val="00255343"/>
    <w:rsid w:val="00255EAB"/>
    <w:rsid w:val="00256052"/>
    <w:rsid w:val="00260110"/>
    <w:rsid w:val="002617BE"/>
    <w:rsid w:val="00263374"/>
    <w:rsid w:val="00264269"/>
    <w:rsid w:val="00264E91"/>
    <w:rsid w:val="00265157"/>
    <w:rsid w:val="00265ABE"/>
    <w:rsid w:val="00266930"/>
    <w:rsid w:val="00267503"/>
    <w:rsid w:val="0026797D"/>
    <w:rsid w:val="00270351"/>
    <w:rsid w:val="0027078B"/>
    <w:rsid w:val="00270D23"/>
    <w:rsid w:val="0027277C"/>
    <w:rsid w:val="002728CE"/>
    <w:rsid w:val="00272B04"/>
    <w:rsid w:val="00273C43"/>
    <w:rsid w:val="002740F7"/>
    <w:rsid w:val="00274140"/>
    <w:rsid w:val="002741E7"/>
    <w:rsid w:val="002765F5"/>
    <w:rsid w:val="002814DF"/>
    <w:rsid w:val="002825C8"/>
    <w:rsid w:val="0028268F"/>
    <w:rsid w:val="00282ABA"/>
    <w:rsid w:val="00283DF9"/>
    <w:rsid w:val="00284CF3"/>
    <w:rsid w:val="0028537D"/>
    <w:rsid w:val="00286BB2"/>
    <w:rsid w:val="00290B89"/>
    <w:rsid w:val="00290F83"/>
    <w:rsid w:val="00291365"/>
    <w:rsid w:val="0029160F"/>
    <w:rsid w:val="00291AA7"/>
    <w:rsid w:val="00291DEA"/>
    <w:rsid w:val="00292AED"/>
    <w:rsid w:val="002934D1"/>
    <w:rsid w:val="00293A9D"/>
    <w:rsid w:val="00293B63"/>
    <w:rsid w:val="00293E83"/>
    <w:rsid w:val="00295A8C"/>
    <w:rsid w:val="002969AC"/>
    <w:rsid w:val="00296A5A"/>
    <w:rsid w:val="0029725D"/>
    <w:rsid w:val="00297BF6"/>
    <w:rsid w:val="002A0089"/>
    <w:rsid w:val="002A0757"/>
    <w:rsid w:val="002A1616"/>
    <w:rsid w:val="002A26BB"/>
    <w:rsid w:val="002A326F"/>
    <w:rsid w:val="002A38CB"/>
    <w:rsid w:val="002A4DE1"/>
    <w:rsid w:val="002A6CEA"/>
    <w:rsid w:val="002A73F5"/>
    <w:rsid w:val="002A7610"/>
    <w:rsid w:val="002B0F3F"/>
    <w:rsid w:val="002B402E"/>
    <w:rsid w:val="002B5BD1"/>
    <w:rsid w:val="002B627D"/>
    <w:rsid w:val="002B6362"/>
    <w:rsid w:val="002B7400"/>
    <w:rsid w:val="002B7C30"/>
    <w:rsid w:val="002C1475"/>
    <w:rsid w:val="002C169B"/>
    <w:rsid w:val="002C1DC5"/>
    <w:rsid w:val="002C2940"/>
    <w:rsid w:val="002C2D8B"/>
    <w:rsid w:val="002C4FFB"/>
    <w:rsid w:val="002C505E"/>
    <w:rsid w:val="002C5E19"/>
    <w:rsid w:val="002C5F2F"/>
    <w:rsid w:val="002C7C70"/>
    <w:rsid w:val="002D08B2"/>
    <w:rsid w:val="002D0C1C"/>
    <w:rsid w:val="002D18D2"/>
    <w:rsid w:val="002D2460"/>
    <w:rsid w:val="002D3BC0"/>
    <w:rsid w:val="002D430E"/>
    <w:rsid w:val="002D55E6"/>
    <w:rsid w:val="002D6F03"/>
    <w:rsid w:val="002D7E0A"/>
    <w:rsid w:val="002E2176"/>
    <w:rsid w:val="002E370D"/>
    <w:rsid w:val="002E55F9"/>
    <w:rsid w:val="002E5CF8"/>
    <w:rsid w:val="002E5F89"/>
    <w:rsid w:val="002E62F7"/>
    <w:rsid w:val="002E6FA2"/>
    <w:rsid w:val="002F0192"/>
    <w:rsid w:val="002F10B9"/>
    <w:rsid w:val="002F12AE"/>
    <w:rsid w:val="002F1A83"/>
    <w:rsid w:val="002F2100"/>
    <w:rsid w:val="002F407C"/>
    <w:rsid w:val="002F4299"/>
    <w:rsid w:val="002F5EB2"/>
    <w:rsid w:val="002F6274"/>
    <w:rsid w:val="002F7A92"/>
    <w:rsid w:val="0030130D"/>
    <w:rsid w:val="0030236C"/>
    <w:rsid w:val="0030379B"/>
    <w:rsid w:val="00303961"/>
    <w:rsid w:val="00303E17"/>
    <w:rsid w:val="00304572"/>
    <w:rsid w:val="0030553C"/>
    <w:rsid w:val="00305BF7"/>
    <w:rsid w:val="00306D0C"/>
    <w:rsid w:val="00307F62"/>
    <w:rsid w:val="0031123E"/>
    <w:rsid w:val="00311332"/>
    <w:rsid w:val="00311461"/>
    <w:rsid w:val="00311658"/>
    <w:rsid w:val="003132CB"/>
    <w:rsid w:val="003146B3"/>
    <w:rsid w:val="00315A55"/>
    <w:rsid w:val="00315C67"/>
    <w:rsid w:val="00316D90"/>
    <w:rsid w:val="003177DB"/>
    <w:rsid w:val="0031790C"/>
    <w:rsid w:val="00317EB0"/>
    <w:rsid w:val="0032093C"/>
    <w:rsid w:val="00320BA6"/>
    <w:rsid w:val="00320DA1"/>
    <w:rsid w:val="00320F81"/>
    <w:rsid w:val="00321639"/>
    <w:rsid w:val="00323522"/>
    <w:rsid w:val="003256C2"/>
    <w:rsid w:val="00325880"/>
    <w:rsid w:val="00326E74"/>
    <w:rsid w:val="003275E9"/>
    <w:rsid w:val="00331ADD"/>
    <w:rsid w:val="00332E07"/>
    <w:rsid w:val="00332F8E"/>
    <w:rsid w:val="00333069"/>
    <w:rsid w:val="003343F4"/>
    <w:rsid w:val="00334D41"/>
    <w:rsid w:val="00337066"/>
    <w:rsid w:val="00337187"/>
    <w:rsid w:val="00337B21"/>
    <w:rsid w:val="003418C1"/>
    <w:rsid w:val="00342194"/>
    <w:rsid w:val="00344A79"/>
    <w:rsid w:val="00344C46"/>
    <w:rsid w:val="003467E0"/>
    <w:rsid w:val="0034699F"/>
    <w:rsid w:val="00346F3E"/>
    <w:rsid w:val="00347101"/>
    <w:rsid w:val="00347A78"/>
    <w:rsid w:val="00347BE3"/>
    <w:rsid w:val="003503E2"/>
    <w:rsid w:val="00351FC9"/>
    <w:rsid w:val="003538F0"/>
    <w:rsid w:val="00353E38"/>
    <w:rsid w:val="00353E69"/>
    <w:rsid w:val="00354514"/>
    <w:rsid w:val="0035757B"/>
    <w:rsid w:val="00361032"/>
    <w:rsid w:val="00364427"/>
    <w:rsid w:val="00367592"/>
    <w:rsid w:val="00370254"/>
    <w:rsid w:val="00370699"/>
    <w:rsid w:val="003713DA"/>
    <w:rsid w:val="0037212F"/>
    <w:rsid w:val="00372A32"/>
    <w:rsid w:val="0037397F"/>
    <w:rsid w:val="00374117"/>
    <w:rsid w:val="003744AD"/>
    <w:rsid w:val="00375B0C"/>
    <w:rsid w:val="003765C2"/>
    <w:rsid w:val="003768C5"/>
    <w:rsid w:val="00377CC4"/>
    <w:rsid w:val="0038241C"/>
    <w:rsid w:val="003827DA"/>
    <w:rsid w:val="0038370B"/>
    <w:rsid w:val="00383C77"/>
    <w:rsid w:val="003875CE"/>
    <w:rsid w:val="00387D5D"/>
    <w:rsid w:val="00390B18"/>
    <w:rsid w:val="00391DAF"/>
    <w:rsid w:val="003920C0"/>
    <w:rsid w:val="00392916"/>
    <w:rsid w:val="00392CFE"/>
    <w:rsid w:val="00394B29"/>
    <w:rsid w:val="00394F75"/>
    <w:rsid w:val="00397028"/>
    <w:rsid w:val="003A0132"/>
    <w:rsid w:val="003A06F0"/>
    <w:rsid w:val="003A0A43"/>
    <w:rsid w:val="003A10B2"/>
    <w:rsid w:val="003A14E4"/>
    <w:rsid w:val="003A2558"/>
    <w:rsid w:val="003A2CFA"/>
    <w:rsid w:val="003B054D"/>
    <w:rsid w:val="003B20ED"/>
    <w:rsid w:val="003B2F4B"/>
    <w:rsid w:val="003B31E2"/>
    <w:rsid w:val="003B365E"/>
    <w:rsid w:val="003B3F09"/>
    <w:rsid w:val="003B4825"/>
    <w:rsid w:val="003B48CB"/>
    <w:rsid w:val="003B5932"/>
    <w:rsid w:val="003B5ECD"/>
    <w:rsid w:val="003B6958"/>
    <w:rsid w:val="003B7E35"/>
    <w:rsid w:val="003C1353"/>
    <w:rsid w:val="003C2AA1"/>
    <w:rsid w:val="003C49CD"/>
    <w:rsid w:val="003C4D42"/>
    <w:rsid w:val="003C5049"/>
    <w:rsid w:val="003C5B0F"/>
    <w:rsid w:val="003C6C33"/>
    <w:rsid w:val="003C77E4"/>
    <w:rsid w:val="003D0317"/>
    <w:rsid w:val="003D1635"/>
    <w:rsid w:val="003D2A34"/>
    <w:rsid w:val="003D2C89"/>
    <w:rsid w:val="003D2DB9"/>
    <w:rsid w:val="003D3A88"/>
    <w:rsid w:val="003D422C"/>
    <w:rsid w:val="003D595A"/>
    <w:rsid w:val="003D5D9E"/>
    <w:rsid w:val="003D654D"/>
    <w:rsid w:val="003D6E5C"/>
    <w:rsid w:val="003D6EDF"/>
    <w:rsid w:val="003D72D6"/>
    <w:rsid w:val="003D79CC"/>
    <w:rsid w:val="003E082E"/>
    <w:rsid w:val="003E088E"/>
    <w:rsid w:val="003E1F27"/>
    <w:rsid w:val="003E2906"/>
    <w:rsid w:val="003E4E0F"/>
    <w:rsid w:val="003E5495"/>
    <w:rsid w:val="003E7CC1"/>
    <w:rsid w:val="003E7DCF"/>
    <w:rsid w:val="003E7EF8"/>
    <w:rsid w:val="003F1349"/>
    <w:rsid w:val="003F357D"/>
    <w:rsid w:val="003F3A65"/>
    <w:rsid w:val="003F3D01"/>
    <w:rsid w:val="003F3D4C"/>
    <w:rsid w:val="003F3F1E"/>
    <w:rsid w:val="003F47B6"/>
    <w:rsid w:val="003F5340"/>
    <w:rsid w:val="003F7269"/>
    <w:rsid w:val="00400C74"/>
    <w:rsid w:val="004010AF"/>
    <w:rsid w:val="0040182E"/>
    <w:rsid w:val="00401C1B"/>
    <w:rsid w:val="0040267B"/>
    <w:rsid w:val="0040661C"/>
    <w:rsid w:val="00406F00"/>
    <w:rsid w:val="00407E44"/>
    <w:rsid w:val="0041052F"/>
    <w:rsid w:val="00410CC3"/>
    <w:rsid w:val="00412585"/>
    <w:rsid w:val="00412E95"/>
    <w:rsid w:val="00414159"/>
    <w:rsid w:val="004143B7"/>
    <w:rsid w:val="0041656B"/>
    <w:rsid w:val="0041691D"/>
    <w:rsid w:val="00417513"/>
    <w:rsid w:val="004175B4"/>
    <w:rsid w:val="00420998"/>
    <w:rsid w:val="00420E07"/>
    <w:rsid w:val="0042114C"/>
    <w:rsid w:val="004212BE"/>
    <w:rsid w:val="004222D7"/>
    <w:rsid w:val="00425A7A"/>
    <w:rsid w:val="00426311"/>
    <w:rsid w:val="00426653"/>
    <w:rsid w:val="00426780"/>
    <w:rsid w:val="00426F43"/>
    <w:rsid w:val="00427768"/>
    <w:rsid w:val="00430A50"/>
    <w:rsid w:val="00431B79"/>
    <w:rsid w:val="00432B9C"/>
    <w:rsid w:val="00432BD4"/>
    <w:rsid w:val="00432E42"/>
    <w:rsid w:val="004331BF"/>
    <w:rsid w:val="004335F4"/>
    <w:rsid w:val="004343CF"/>
    <w:rsid w:val="00437668"/>
    <w:rsid w:val="00440596"/>
    <w:rsid w:val="00441637"/>
    <w:rsid w:val="00442491"/>
    <w:rsid w:val="00442D0C"/>
    <w:rsid w:val="004439BB"/>
    <w:rsid w:val="00444111"/>
    <w:rsid w:val="00444113"/>
    <w:rsid w:val="0044415B"/>
    <w:rsid w:val="004457E9"/>
    <w:rsid w:val="004457FE"/>
    <w:rsid w:val="004503A0"/>
    <w:rsid w:val="00450A41"/>
    <w:rsid w:val="00450F7D"/>
    <w:rsid w:val="00451770"/>
    <w:rsid w:val="004529E1"/>
    <w:rsid w:val="004539FD"/>
    <w:rsid w:val="00454FE1"/>
    <w:rsid w:val="00455392"/>
    <w:rsid w:val="00455CE9"/>
    <w:rsid w:val="004569F2"/>
    <w:rsid w:val="00460F9D"/>
    <w:rsid w:val="0046132E"/>
    <w:rsid w:val="004616B9"/>
    <w:rsid w:val="00461AC7"/>
    <w:rsid w:val="0046293E"/>
    <w:rsid w:val="00462CA4"/>
    <w:rsid w:val="004658BB"/>
    <w:rsid w:val="00465C05"/>
    <w:rsid w:val="004671EA"/>
    <w:rsid w:val="00470C4A"/>
    <w:rsid w:val="00471D25"/>
    <w:rsid w:val="004725D6"/>
    <w:rsid w:val="0047311D"/>
    <w:rsid w:val="004736E9"/>
    <w:rsid w:val="004744C3"/>
    <w:rsid w:val="00474FC7"/>
    <w:rsid w:val="00476D1D"/>
    <w:rsid w:val="004773FE"/>
    <w:rsid w:val="00480BF8"/>
    <w:rsid w:val="00480E07"/>
    <w:rsid w:val="00480ED5"/>
    <w:rsid w:val="0048175E"/>
    <w:rsid w:val="00481C93"/>
    <w:rsid w:val="00482077"/>
    <w:rsid w:val="004833EC"/>
    <w:rsid w:val="00483EB0"/>
    <w:rsid w:val="0048590E"/>
    <w:rsid w:val="00486042"/>
    <w:rsid w:val="004876D9"/>
    <w:rsid w:val="0049023A"/>
    <w:rsid w:val="00490D04"/>
    <w:rsid w:val="00491544"/>
    <w:rsid w:val="004928B4"/>
    <w:rsid w:val="00494026"/>
    <w:rsid w:val="00494335"/>
    <w:rsid w:val="00494E2B"/>
    <w:rsid w:val="00496625"/>
    <w:rsid w:val="004A0131"/>
    <w:rsid w:val="004A09D9"/>
    <w:rsid w:val="004A136A"/>
    <w:rsid w:val="004A1FE8"/>
    <w:rsid w:val="004A2DE9"/>
    <w:rsid w:val="004A2E38"/>
    <w:rsid w:val="004A352D"/>
    <w:rsid w:val="004A3907"/>
    <w:rsid w:val="004A393E"/>
    <w:rsid w:val="004A4646"/>
    <w:rsid w:val="004A4950"/>
    <w:rsid w:val="004A5F75"/>
    <w:rsid w:val="004A7754"/>
    <w:rsid w:val="004B025A"/>
    <w:rsid w:val="004B036E"/>
    <w:rsid w:val="004B0C4E"/>
    <w:rsid w:val="004B1714"/>
    <w:rsid w:val="004B1F6A"/>
    <w:rsid w:val="004B2381"/>
    <w:rsid w:val="004B2508"/>
    <w:rsid w:val="004B2D25"/>
    <w:rsid w:val="004B33BA"/>
    <w:rsid w:val="004B5F2A"/>
    <w:rsid w:val="004B674B"/>
    <w:rsid w:val="004C06CC"/>
    <w:rsid w:val="004C0722"/>
    <w:rsid w:val="004C19D4"/>
    <w:rsid w:val="004C266A"/>
    <w:rsid w:val="004C276C"/>
    <w:rsid w:val="004C413A"/>
    <w:rsid w:val="004C48D0"/>
    <w:rsid w:val="004C68C2"/>
    <w:rsid w:val="004D0BE4"/>
    <w:rsid w:val="004D0CE1"/>
    <w:rsid w:val="004D0FD4"/>
    <w:rsid w:val="004D1DF7"/>
    <w:rsid w:val="004D2C32"/>
    <w:rsid w:val="004D2CA8"/>
    <w:rsid w:val="004D3001"/>
    <w:rsid w:val="004D362D"/>
    <w:rsid w:val="004D4950"/>
    <w:rsid w:val="004D5AF1"/>
    <w:rsid w:val="004D69CE"/>
    <w:rsid w:val="004D6DD6"/>
    <w:rsid w:val="004D7E68"/>
    <w:rsid w:val="004D7EEF"/>
    <w:rsid w:val="004E16E7"/>
    <w:rsid w:val="004E1BFF"/>
    <w:rsid w:val="004E38A7"/>
    <w:rsid w:val="004E4C5E"/>
    <w:rsid w:val="004E535F"/>
    <w:rsid w:val="004E6398"/>
    <w:rsid w:val="004E78B3"/>
    <w:rsid w:val="004E7DCF"/>
    <w:rsid w:val="004F0858"/>
    <w:rsid w:val="004F0AB6"/>
    <w:rsid w:val="004F0F89"/>
    <w:rsid w:val="004F19F8"/>
    <w:rsid w:val="004F3D7A"/>
    <w:rsid w:val="004F519C"/>
    <w:rsid w:val="004F5709"/>
    <w:rsid w:val="004F6518"/>
    <w:rsid w:val="004F682E"/>
    <w:rsid w:val="004F6CA8"/>
    <w:rsid w:val="004F7269"/>
    <w:rsid w:val="004F7E2F"/>
    <w:rsid w:val="005001D4"/>
    <w:rsid w:val="00500E92"/>
    <w:rsid w:val="005017A5"/>
    <w:rsid w:val="00503186"/>
    <w:rsid w:val="005031D5"/>
    <w:rsid w:val="00503DD8"/>
    <w:rsid w:val="005041EB"/>
    <w:rsid w:val="00505006"/>
    <w:rsid w:val="0050545C"/>
    <w:rsid w:val="00506371"/>
    <w:rsid w:val="0051017A"/>
    <w:rsid w:val="0051063F"/>
    <w:rsid w:val="0051089D"/>
    <w:rsid w:val="005133E9"/>
    <w:rsid w:val="00513999"/>
    <w:rsid w:val="00514396"/>
    <w:rsid w:val="00514CCD"/>
    <w:rsid w:val="00514E3D"/>
    <w:rsid w:val="00516BDB"/>
    <w:rsid w:val="0051751B"/>
    <w:rsid w:val="0051760A"/>
    <w:rsid w:val="00517C3E"/>
    <w:rsid w:val="005206D2"/>
    <w:rsid w:val="0052103C"/>
    <w:rsid w:val="00522653"/>
    <w:rsid w:val="0052277C"/>
    <w:rsid w:val="00523C4F"/>
    <w:rsid w:val="00523D6A"/>
    <w:rsid w:val="0052439D"/>
    <w:rsid w:val="005273C6"/>
    <w:rsid w:val="00527D38"/>
    <w:rsid w:val="00530933"/>
    <w:rsid w:val="00531446"/>
    <w:rsid w:val="00532A8A"/>
    <w:rsid w:val="005333F7"/>
    <w:rsid w:val="00534BAF"/>
    <w:rsid w:val="0053506C"/>
    <w:rsid w:val="00541990"/>
    <w:rsid w:val="00541CF0"/>
    <w:rsid w:val="005425A4"/>
    <w:rsid w:val="00542813"/>
    <w:rsid w:val="00542F8C"/>
    <w:rsid w:val="005431CC"/>
    <w:rsid w:val="005439A4"/>
    <w:rsid w:val="00544885"/>
    <w:rsid w:val="0055087D"/>
    <w:rsid w:val="00551FB2"/>
    <w:rsid w:val="005529A4"/>
    <w:rsid w:val="005539DB"/>
    <w:rsid w:val="00553C89"/>
    <w:rsid w:val="0055407D"/>
    <w:rsid w:val="00554388"/>
    <w:rsid w:val="005546AF"/>
    <w:rsid w:val="0055504C"/>
    <w:rsid w:val="0055617F"/>
    <w:rsid w:val="00556884"/>
    <w:rsid w:val="005601B9"/>
    <w:rsid w:val="00560FAD"/>
    <w:rsid w:val="0056129F"/>
    <w:rsid w:val="005621A3"/>
    <w:rsid w:val="0056285B"/>
    <w:rsid w:val="00563323"/>
    <w:rsid w:val="00563D4C"/>
    <w:rsid w:val="00563EEA"/>
    <w:rsid w:val="0056430F"/>
    <w:rsid w:val="005645FE"/>
    <w:rsid w:val="005646F1"/>
    <w:rsid w:val="005649DA"/>
    <w:rsid w:val="00564BD1"/>
    <w:rsid w:val="00565E91"/>
    <w:rsid w:val="00566882"/>
    <w:rsid w:val="005671E7"/>
    <w:rsid w:val="005700EA"/>
    <w:rsid w:val="005713D3"/>
    <w:rsid w:val="00571C84"/>
    <w:rsid w:val="00571FBB"/>
    <w:rsid w:val="00572499"/>
    <w:rsid w:val="0057279D"/>
    <w:rsid w:val="00572D77"/>
    <w:rsid w:val="00572F18"/>
    <w:rsid w:val="00574419"/>
    <w:rsid w:val="005750A7"/>
    <w:rsid w:val="005754AB"/>
    <w:rsid w:val="005760FC"/>
    <w:rsid w:val="00580E75"/>
    <w:rsid w:val="005813AB"/>
    <w:rsid w:val="00581510"/>
    <w:rsid w:val="0058223B"/>
    <w:rsid w:val="005822D3"/>
    <w:rsid w:val="00583169"/>
    <w:rsid w:val="005835AC"/>
    <w:rsid w:val="005840C4"/>
    <w:rsid w:val="0058438B"/>
    <w:rsid w:val="0058495B"/>
    <w:rsid w:val="005858D6"/>
    <w:rsid w:val="0058617F"/>
    <w:rsid w:val="00586A78"/>
    <w:rsid w:val="00587336"/>
    <w:rsid w:val="005905E7"/>
    <w:rsid w:val="005914D5"/>
    <w:rsid w:val="00592BCB"/>
    <w:rsid w:val="00594AA8"/>
    <w:rsid w:val="0059522D"/>
    <w:rsid w:val="00596023"/>
    <w:rsid w:val="005970EE"/>
    <w:rsid w:val="00597D08"/>
    <w:rsid w:val="005A023E"/>
    <w:rsid w:val="005A02A7"/>
    <w:rsid w:val="005A1B8D"/>
    <w:rsid w:val="005A2620"/>
    <w:rsid w:val="005A2CA6"/>
    <w:rsid w:val="005A32AB"/>
    <w:rsid w:val="005A357D"/>
    <w:rsid w:val="005A4F9C"/>
    <w:rsid w:val="005A60BB"/>
    <w:rsid w:val="005A611F"/>
    <w:rsid w:val="005A676B"/>
    <w:rsid w:val="005A68C8"/>
    <w:rsid w:val="005A76A5"/>
    <w:rsid w:val="005A7F07"/>
    <w:rsid w:val="005B13AF"/>
    <w:rsid w:val="005B2B09"/>
    <w:rsid w:val="005B32CF"/>
    <w:rsid w:val="005B3439"/>
    <w:rsid w:val="005B37B3"/>
    <w:rsid w:val="005B4763"/>
    <w:rsid w:val="005B4FFF"/>
    <w:rsid w:val="005B5C03"/>
    <w:rsid w:val="005B608E"/>
    <w:rsid w:val="005B74E5"/>
    <w:rsid w:val="005B7C60"/>
    <w:rsid w:val="005B7C9C"/>
    <w:rsid w:val="005B7D69"/>
    <w:rsid w:val="005C09C5"/>
    <w:rsid w:val="005C0B05"/>
    <w:rsid w:val="005C1691"/>
    <w:rsid w:val="005C1E46"/>
    <w:rsid w:val="005C22F5"/>
    <w:rsid w:val="005C3711"/>
    <w:rsid w:val="005C3C23"/>
    <w:rsid w:val="005C4040"/>
    <w:rsid w:val="005C4ACE"/>
    <w:rsid w:val="005C53F2"/>
    <w:rsid w:val="005C53F5"/>
    <w:rsid w:val="005C5DE6"/>
    <w:rsid w:val="005C6277"/>
    <w:rsid w:val="005C744A"/>
    <w:rsid w:val="005D06F6"/>
    <w:rsid w:val="005D0A11"/>
    <w:rsid w:val="005D0A6C"/>
    <w:rsid w:val="005D0E41"/>
    <w:rsid w:val="005D154B"/>
    <w:rsid w:val="005D1A3D"/>
    <w:rsid w:val="005D25C8"/>
    <w:rsid w:val="005D284D"/>
    <w:rsid w:val="005D4533"/>
    <w:rsid w:val="005D46CE"/>
    <w:rsid w:val="005D4ACB"/>
    <w:rsid w:val="005D5DE8"/>
    <w:rsid w:val="005E0E0E"/>
    <w:rsid w:val="005E3FF3"/>
    <w:rsid w:val="005E44BE"/>
    <w:rsid w:val="005E5524"/>
    <w:rsid w:val="005E55BB"/>
    <w:rsid w:val="005E5DB8"/>
    <w:rsid w:val="005E6827"/>
    <w:rsid w:val="005E68DF"/>
    <w:rsid w:val="005E7400"/>
    <w:rsid w:val="005F139B"/>
    <w:rsid w:val="005F1523"/>
    <w:rsid w:val="005F1D7C"/>
    <w:rsid w:val="005F269A"/>
    <w:rsid w:val="005F26FF"/>
    <w:rsid w:val="005F3545"/>
    <w:rsid w:val="005F49B3"/>
    <w:rsid w:val="005F5166"/>
    <w:rsid w:val="005F55EE"/>
    <w:rsid w:val="005F5A15"/>
    <w:rsid w:val="005F7726"/>
    <w:rsid w:val="00602980"/>
    <w:rsid w:val="0060382D"/>
    <w:rsid w:val="00606CDB"/>
    <w:rsid w:val="00610127"/>
    <w:rsid w:val="006114B5"/>
    <w:rsid w:val="00611E3A"/>
    <w:rsid w:val="00613084"/>
    <w:rsid w:val="00613CDA"/>
    <w:rsid w:val="00614A1C"/>
    <w:rsid w:val="00614FBB"/>
    <w:rsid w:val="00615F58"/>
    <w:rsid w:val="00621126"/>
    <w:rsid w:val="006317D6"/>
    <w:rsid w:val="00631B63"/>
    <w:rsid w:val="00633C1D"/>
    <w:rsid w:val="00634856"/>
    <w:rsid w:val="00635AD5"/>
    <w:rsid w:val="0063695E"/>
    <w:rsid w:val="00637282"/>
    <w:rsid w:val="006376FE"/>
    <w:rsid w:val="00640D34"/>
    <w:rsid w:val="0064200D"/>
    <w:rsid w:val="006443F7"/>
    <w:rsid w:val="006445A9"/>
    <w:rsid w:val="00644E8F"/>
    <w:rsid w:val="00645487"/>
    <w:rsid w:val="00645F0A"/>
    <w:rsid w:val="00646B8A"/>
    <w:rsid w:val="006507EF"/>
    <w:rsid w:val="00650C09"/>
    <w:rsid w:val="00651417"/>
    <w:rsid w:val="00651B47"/>
    <w:rsid w:val="00651B98"/>
    <w:rsid w:val="0065259E"/>
    <w:rsid w:val="00652D79"/>
    <w:rsid w:val="00653910"/>
    <w:rsid w:val="00653A4B"/>
    <w:rsid w:val="00653CD9"/>
    <w:rsid w:val="00654931"/>
    <w:rsid w:val="00655693"/>
    <w:rsid w:val="00655C25"/>
    <w:rsid w:val="00655D89"/>
    <w:rsid w:val="00655DA8"/>
    <w:rsid w:val="00657F43"/>
    <w:rsid w:val="00660611"/>
    <w:rsid w:val="006617F7"/>
    <w:rsid w:val="006629C3"/>
    <w:rsid w:val="00664402"/>
    <w:rsid w:val="00664AB2"/>
    <w:rsid w:val="00665624"/>
    <w:rsid w:val="006660AD"/>
    <w:rsid w:val="00666140"/>
    <w:rsid w:val="00666A24"/>
    <w:rsid w:val="00670203"/>
    <w:rsid w:val="00670867"/>
    <w:rsid w:val="006714B6"/>
    <w:rsid w:val="006728F2"/>
    <w:rsid w:val="006732EC"/>
    <w:rsid w:val="006733FC"/>
    <w:rsid w:val="00673AF2"/>
    <w:rsid w:val="006740F1"/>
    <w:rsid w:val="006756CB"/>
    <w:rsid w:val="00675860"/>
    <w:rsid w:val="00675A13"/>
    <w:rsid w:val="006776F3"/>
    <w:rsid w:val="006778A0"/>
    <w:rsid w:val="00680638"/>
    <w:rsid w:val="00680A97"/>
    <w:rsid w:val="00681270"/>
    <w:rsid w:val="0068295D"/>
    <w:rsid w:val="0068374D"/>
    <w:rsid w:val="00683CDB"/>
    <w:rsid w:val="00683F74"/>
    <w:rsid w:val="00684590"/>
    <w:rsid w:val="00684EDB"/>
    <w:rsid w:val="00686365"/>
    <w:rsid w:val="0068797A"/>
    <w:rsid w:val="00687B3D"/>
    <w:rsid w:val="00687D75"/>
    <w:rsid w:val="00691225"/>
    <w:rsid w:val="0069205B"/>
    <w:rsid w:val="0069217B"/>
    <w:rsid w:val="0069275E"/>
    <w:rsid w:val="006928CD"/>
    <w:rsid w:val="0069512D"/>
    <w:rsid w:val="00695740"/>
    <w:rsid w:val="00695C7E"/>
    <w:rsid w:val="006A0731"/>
    <w:rsid w:val="006A2448"/>
    <w:rsid w:val="006A2C1A"/>
    <w:rsid w:val="006A2DAA"/>
    <w:rsid w:val="006A31DE"/>
    <w:rsid w:val="006A4531"/>
    <w:rsid w:val="006A4AFE"/>
    <w:rsid w:val="006A6101"/>
    <w:rsid w:val="006A6F9D"/>
    <w:rsid w:val="006A72DE"/>
    <w:rsid w:val="006B0A68"/>
    <w:rsid w:val="006B1932"/>
    <w:rsid w:val="006B1D5B"/>
    <w:rsid w:val="006B3172"/>
    <w:rsid w:val="006B33E8"/>
    <w:rsid w:val="006B469A"/>
    <w:rsid w:val="006B5A02"/>
    <w:rsid w:val="006B5FCD"/>
    <w:rsid w:val="006C0E75"/>
    <w:rsid w:val="006C1A2F"/>
    <w:rsid w:val="006C1C2E"/>
    <w:rsid w:val="006C3524"/>
    <w:rsid w:val="006C421E"/>
    <w:rsid w:val="006C4E68"/>
    <w:rsid w:val="006C51A9"/>
    <w:rsid w:val="006C5E73"/>
    <w:rsid w:val="006C6308"/>
    <w:rsid w:val="006C6F82"/>
    <w:rsid w:val="006C7F8B"/>
    <w:rsid w:val="006D0D73"/>
    <w:rsid w:val="006D13CB"/>
    <w:rsid w:val="006D1ADD"/>
    <w:rsid w:val="006D2D63"/>
    <w:rsid w:val="006D35C7"/>
    <w:rsid w:val="006D40FB"/>
    <w:rsid w:val="006D5485"/>
    <w:rsid w:val="006D5A32"/>
    <w:rsid w:val="006D6190"/>
    <w:rsid w:val="006D64AD"/>
    <w:rsid w:val="006D6840"/>
    <w:rsid w:val="006D688A"/>
    <w:rsid w:val="006D68C3"/>
    <w:rsid w:val="006D690E"/>
    <w:rsid w:val="006D6AF1"/>
    <w:rsid w:val="006D78A0"/>
    <w:rsid w:val="006D7CA6"/>
    <w:rsid w:val="006E059D"/>
    <w:rsid w:val="006E16C6"/>
    <w:rsid w:val="006E2A78"/>
    <w:rsid w:val="006E2B20"/>
    <w:rsid w:val="006E3EFA"/>
    <w:rsid w:val="006E405D"/>
    <w:rsid w:val="006E4D73"/>
    <w:rsid w:val="006E509E"/>
    <w:rsid w:val="006E5795"/>
    <w:rsid w:val="006E63BF"/>
    <w:rsid w:val="006E68AF"/>
    <w:rsid w:val="006E7718"/>
    <w:rsid w:val="006F1428"/>
    <w:rsid w:val="006F152A"/>
    <w:rsid w:val="006F18CF"/>
    <w:rsid w:val="006F1C96"/>
    <w:rsid w:val="006F2F68"/>
    <w:rsid w:val="006F3B5F"/>
    <w:rsid w:val="006F4205"/>
    <w:rsid w:val="006F4647"/>
    <w:rsid w:val="006F4EB5"/>
    <w:rsid w:val="006F4EC8"/>
    <w:rsid w:val="006F559E"/>
    <w:rsid w:val="006F7DAE"/>
    <w:rsid w:val="00700373"/>
    <w:rsid w:val="00700CFD"/>
    <w:rsid w:val="007016FC"/>
    <w:rsid w:val="00704893"/>
    <w:rsid w:val="007066AD"/>
    <w:rsid w:val="0070683E"/>
    <w:rsid w:val="00707406"/>
    <w:rsid w:val="00707EC6"/>
    <w:rsid w:val="00712EB9"/>
    <w:rsid w:val="00713666"/>
    <w:rsid w:val="007138BF"/>
    <w:rsid w:val="00713A3D"/>
    <w:rsid w:val="007148DA"/>
    <w:rsid w:val="007150D5"/>
    <w:rsid w:val="00715352"/>
    <w:rsid w:val="00715EDD"/>
    <w:rsid w:val="007172B1"/>
    <w:rsid w:val="007172DF"/>
    <w:rsid w:val="0071741C"/>
    <w:rsid w:val="007200A5"/>
    <w:rsid w:val="00722404"/>
    <w:rsid w:val="00722901"/>
    <w:rsid w:val="00724B7E"/>
    <w:rsid w:val="007254FA"/>
    <w:rsid w:val="00726BC1"/>
    <w:rsid w:val="007270CE"/>
    <w:rsid w:val="00727BD9"/>
    <w:rsid w:val="00730BB2"/>
    <w:rsid w:val="007315FC"/>
    <w:rsid w:val="0073179F"/>
    <w:rsid w:val="0073266E"/>
    <w:rsid w:val="00732F73"/>
    <w:rsid w:val="0073514A"/>
    <w:rsid w:val="0073584F"/>
    <w:rsid w:val="00735D38"/>
    <w:rsid w:val="007371D6"/>
    <w:rsid w:val="007373CB"/>
    <w:rsid w:val="007373F7"/>
    <w:rsid w:val="00742D4E"/>
    <w:rsid w:val="00743463"/>
    <w:rsid w:val="00743469"/>
    <w:rsid w:val="007441EA"/>
    <w:rsid w:val="00744AFA"/>
    <w:rsid w:val="00744F82"/>
    <w:rsid w:val="0074503C"/>
    <w:rsid w:val="00747855"/>
    <w:rsid w:val="007479F5"/>
    <w:rsid w:val="00750783"/>
    <w:rsid w:val="00751BDD"/>
    <w:rsid w:val="007561AC"/>
    <w:rsid w:val="0075632C"/>
    <w:rsid w:val="00756559"/>
    <w:rsid w:val="007566CC"/>
    <w:rsid w:val="00760F22"/>
    <w:rsid w:val="00761B39"/>
    <w:rsid w:val="007644FD"/>
    <w:rsid w:val="007650A9"/>
    <w:rsid w:val="007662DC"/>
    <w:rsid w:val="007672E8"/>
    <w:rsid w:val="00767A9C"/>
    <w:rsid w:val="00773610"/>
    <w:rsid w:val="00773D89"/>
    <w:rsid w:val="00774347"/>
    <w:rsid w:val="007749CA"/>
    <w:rsid w:val="007753B2"/>
    <w:rsid w:val="007754F8"/>
    <w:rsid w:val="00775B7D"/>
    <w:rsid w:val="00776ED2"/>
    <w:rsid w:val="00777D43"/>
    <w:rsid w:val="00780203"/>
    <w:rsid w:val="00781A7A"/>
    <w:rsid w:val="0078275D"/>
    <w:rsid w:val="007870BF"/>
    <w:rsid w:val="00787DD9"/>
    <w:rsid w:val="00794468"/>
    <w:rsid w:val="00794859"/>
    <w:rsid w:val="00795837"/>
    <w:rsid w:val="00795B95"/>
    <w:rsid w:val="00795F40"/>
    <w:rsid w:val="00796440"/>
    <w:rsid w:val="007A0298"/>
    <w:rsid w:val="007A10E3"/>
    <w:rsid w:val="007A12DB"/>
    <w:rsid w:val="007A15A4"/>
    <w:rsid w:val="007A1D6B"/>
    <w:rsid w:val="007A1EDB"/>
    <w:rsid w:val="007A2089"/>
    <w:rsid w:val="007A315E"/>
    <w:rsid w:val="007A31FA"/>
    <w:rsid w:val="007A3739"/>
    <w:rsid w:val="007A4412"/>
    <w:rsid w:val="007A5508"/>
    <w:rsid w:val="007A7307"/>
    <w:rsid w:val="007B0170"/>
    <w:rsid w:val="007B1031"/>
    <w:rsid w:val="007B1744"/>
    <w:rsid w:val="007B2F9F"/>
    <w:rsid w:val="007B3064"/>
    <w:rsid w:val="007B3A95"/>
    <w:rsid w:val="007B50FC"/>
    <w:rsid w:val="007B5495"/>
    <w:rsid w:val="007B57C3"/>
    <w:rsid w:val="007B5A47"/>
    <w:rsid w:val="007B5EAB"/>
    <w:rsid w:val="007B6866"/>
    <w:rsid w:val="007B7187"/>
    <w:rsid w:val="007B73B2"/>
    <w:rsid w:val="007B7577"/>
    <w:rsid w:val="007C0846"/>
    <w:rsid w:val="007C0C8C"/>
    <w:rsid w:val="007C0F58"/>
    <w:rsid w:val="007C1C49"/>
    <w:rsid w:val="007C2585"/>
    <w:rsid w:val="007C29E2"/>
    <w:rsid w:val="007C39DF"/>
    <w:rsid w:val="007C3A10"/>
    <w:rsid w:val="007C4587"/>
    <w:rsid w:val="007C4BBF"/>
    <w:rsid w:val="007C5359"/>
    <w:rsid w:val="007C5C3F"/>
    <w:rsid w:val="007C619E"/>
    <w:rsid w:val="007C6355"/>
    <w:rsid w:val="007C6E21"/>
    <w:rsid w:val="007C7399"/>
    <w:rsid w:val="007C73D9"/>
    <w:rsid w:val="007C79CF"/>
    <w:rsid w:val="007D000D"/>
    <w:rsid w:val="007D1588"/>
    <w:rsid w:val="007D1DFB"/>
    <w:rsid w:val="007D2C2A"/>
    <w:rsid w:val="007D370B"/>
    <w:rsid w:val="007D3834"/>
    <w:rsid w:val="007D3AFD"/>
    <w:rsid w:val="007D4E8A"/>
    <w:rsid w:val="007D516C"/>
    <w:rsid w:val="007D5370"/>
    <w:rsid w:val="007D6418"/>
    <w:rsid w:val="007D6425"/>
    <w:rsid w:val="007D7A98"/>
    <w:rsid w:val="007E0012"/>
    <w:rsid w:val="007E0F36"/>
    <w:rsid w:val="007E1C50"/>
    <w:rsid w:val="007E4CBD"/>
    <w:rsid w:val="007E5B97"/>
    <w:rsid w:val="007E7918"/>
    <w:rsid w:val="007E7C26"/>
    <w:rsid w:val="007F14ED"/>
    <w:rsid w:val="007F212B"/>
    <w:rsid w:val="007F2A3C"/>
    <w:rsid w:val="007F4384"/>
    <w:rsid w:val="007F60A0"/>
    <w:rsid w:val="007F6816"/>
    <w:rsid w:val="007F743C"/>
    <w:rsid w:val="007F7F03"/>
    <w:rsid w:val="00800F2E"/>
    <w:rsid w:val="008023F8"/>
    <w:rsid w:val="008028D8"/>
    <w:rsid w:val="008037C6"/>
    <w:rsid w:val="00804040"/>
    <w:rsid w:val="00805C63"/>
    <w:rsid w:val="00806EE1"/>
    <w:rsid w:val="00807F3B"/>
    <w:rsid w:val="008104DC"/>
    <w:rsid w:val="00810C77"/>
    <w:rsid w:val="008110E0"/>
    <w:rsid w:val="0081115F"/>
    <w:rsid w:val="0081170A"/>
    <w:rsid w:val="00813148"/>
    <w:rsid w:val="00814284"/>
    <w:rsid w:val="00815DA7"/>
    <w:rsid w:val="00816641"/>
    <w:rsid w:val="008174A2"/>
    <w:rsid w:val="00817F56"/>
    <w:rsid w:val="00820337"/>
    <w:rsid w:val="00822250"/>
    <w:rsid w:val="00822307"/>
    <w:rsid w:val="00822955"/>
    <w:rsid w:val="00824D43"/>
    <w:rsid w:val="008256AC"/>
    <w:rsid w:val="00825ECC"/>
    <w:rsid w:val="00825F19"/>
    <w:rsid w:val="008268E0"/>
    <w:rsid w:val="00827654"/>
    <w:rsid w:val="00830502"/>
    <w:rsid w:val="008334E2"/>
    <w:rsid w:val="008338D1"/>
    <w:rsid w:val="00834A5E"/>
    <w:rsid w:val="00834FA4"/>
    <w:rsid w:val="008352DF"/>
    <w:rsid w:val="008354A6"/>
    <w:rsid w:val="00835DAB"/>
    <w:rsid w:val="00836DD6"/>
    <w:rsid w:val="0083753A"/>
    <w:rsid w:val="00837BE2"/>
    <w:rsid w:val="00840AA9"/>
    <w:rsid w:val="008413A2"/>
    <w:rsid w:val="0084184C"/>
    <w:rsid w:val="0084221E"/>
    <w:rsid w:val="008426F6"/>
    <w:rsid w:val="008456C3"/>
    <w:rsid w:val="00846AF6"/>
    <w:rsid w:val="008471E7"/>
    <w:rsid w:val="00850950"/>
    <w:rsid w:val="00852819"/>
    <w:rsid w:val="008528D1"/>
    <w:rsid w:val="0085347C"/>
    <w:rsid w:val="008542C2"/>
    <w:rsid w:val="00854C78"/>
    <w:rsid w:val="00855E4E"/>
    <w:rsid w:val="00861048"/>
    <w:rsid w:val="008621FF"/>
    <w:rsid w:val="00863FD6"/>
    <w:rsid w:val="00863FED"/>
    <w:rsid w:val="00864612"/>
    <w:rsid w:val="00864989"/>
    <w:rsid w:val="00864FD1"/>
    <w:rsid w:val="00865283"/>
    <w:rsid w:val="00865F59"/>
    <w:rsid w:val="00866512"/>
    <w:rsid w:val="0086752C"/>
    <w:rsid w:val="008679B7"/>
    <w:rsid w:val="00867AFC"/>
    <w:rsid w:val="00871972"/>
    <w:rsid w:val="00872EBB"/>
    <w:rsid w:val="0087330C"/>
    <w:rsid w:val="00874C2F"/>
    <w:rsid w:val="00874ECD"/>
    <w:rsid w:val="0087791A"/>
    <w:rsid w:val="008809F1"/>
    <w:rsid w:val="0088279B"/>
    <w:rsid w:val="00882E0D"/>
    <w:rsid w:val="00883C50"/>
    <w:rsid w:val="0088458C"/>
    <w:rsid w:val="00885199"/>
    <w:rsid w:val="00886B66"/>
    <w:rsid w:val="008901FE"/>
    <w:rsid w:val="0089091A"/>
    <w:rsid w:val="00890EFC"/>
    <w:rsid w:val="00890F97"/>
    <w:rsid w:val="00891518"/>
    <w:rsid w:val="0089211F"/>
    <w:rsid w:val="008922AE"/>
    <w:rsid w:val="0089273D"/>
    <w:rsid w:val="00892AF6"/>
    <w:rsid w:val="00892BA9"/>
    <w:rsid w:val="00892C25"/>
    <w:rsid w:val="00892C36"/>
    <w:rsid w:val="00892CB4"/>
    <w:rsid w:val="00893513"/>
    <w:rsid w:val="00894089"/>
    <w:rsid w:val="008954BD"/>
    <w:rsid w:val="0089614F"/>
    <w:rsid w:val="008973AA"/>
    <w:rsid w:val="0089754D"/>
    <w:rsid w:val="00897B56"/>
    <w:rsid w:val="00897EC3"/>
    <w:rsid w:val="00897EDC"/>
    <w:rsid w:val="008A09E3"/>
    <w:rsid w:val="008A0B3A"/>
    <w:rsid w:val="008A164A"/>
    <w:rsid w:val="008A32FD"/>
    <w:rsid w:val="008A38BB"/>
    <w:rsid w:val="008A4447"/>
    <w:rsid w:val="008A5B4B"/>
    <w:rsid w:val="008A63CA"/>
    <w:rsid w:val="008A6F42"/>
    <w:rsid w:val="008A7607"/>
    <w:rsid w:val="008B067A"/>
    <w:rsid w:val="008B2587"/>
    <w:rsid w:val="008B3978"/>
    <w:rsid w:val="008B3C6E"/>
    <w:rsid w:val="008B6258"/>
    <w:rsid w:val="008B673E"/>
    <w:rsid w:val="008B695C"/>
    <w:rsid w:val="008C040E"/>
    <w:rsid w:val="008C39DB"/>
    <w:rsid w:val="008C4775"/>
    <w:rsid w:val="008C5E41"/>
    <w:rsid w:val="008C6912"/>
    <w:rsid w:val="008D00B3"/>
    <w:rsid w:val="008D236E"/>
    <w:rsid w:val="008D27F4"/>
    <w:rsid w:val="008D2F0C"/>
    <w:rsid w:val="008D3DE8"/>
    <w:rsid w:val="008D4C89"/>
    <w:rsid w:val="008D546C"/>
    <w:rsid w:val="008D5D4C"/>
    <w:rsid w:val="008D62C6"/>
    <w:rsid w:val="008D70E8"/>
    <w:rsid w:val="008D75BC"/>
    <w:rsid w:val="008E1377"/>
    <w:rsid w:val="008E1544"/>
    <w:rsid w:val="008E2C0A"/>
    <w:rsid w:val="008E3FF8"/>
    <w:rsid w:val="008E4234"/>
    <w:rsid w:val="008E446F"/>
    <w:rsid w:val="008E534C"/>
    <w:rsid w:val="008E53B7"/>
    <w:rsid w:val="008E541A"/>
    <w:rsid w:val="008E61A3"/>
    <w:rsid w:val="008E686F"/>
    <w:rsid w:val="008E6925"/>
    <w:rsid w:val="008E7743"/>
    <w:rsid w:val="008F01CB"/>
    <w:rsid w:val="008F1AE5"/>
    <w:rsid w:val="008F3847"/>
    <w:rsid w:val="008F3F9C"/>
    <w:rsid w:val="008F40B7"/>
    <w:rsid w:val="008F4738"/>
    <w:rsid w:val="008F4C62"/>
    <w:rsid w:val="008F5CD7"/>
    <w:rsid w:val="008F68BE"/>
    <w:rsid w:val="008F77E2"/>
    <w:rsid w:val="00901B5D"/>
    <w:rsid w:val="00902196"/>
    <w:rsid w:val="0090324F"/>
    <w:rsid w:val="009053C3"/>
    <w:rsid w:val="0090667D"/>
    <w:rsid w:val="00906E48"/>
    <w:rsid w:val="00907268"/>
    <w:rsid w:val="00910294"/>
    <w:rsid w:val="00910C9D"/>
    <w:rsid w:val="009112F0"/>
    <w:rsid w:val="00911395"/>
    <w:rsid w:val="00912F39"/>
    <w:rsid w:val="009134EF"/>
    <w:rsid w:val="0091460B"/>
    <w:rsid w:val="00915D2C"/>
    <w:rsid w:val="00916440"/>
    <w:rsid w:val="009217B4"/>
    <w:rsid w:val="009217F3"/>
    <w:rsid w:val="00921B0F"/>
    <w:rsid w:val="00922162"/>
    <w:rsid w:val="0092331B"/>
    <w:rsid w:val="0092421A"/>
    <w:rsid w:val="009268BC"/>
    <w:rsid w:val="00926D82"/>
    <w:rsid w:val="00927D95"/>
    <w:rsid w:val="00927EFD"/>
    <w:rsid w:val="00930968"/>
    <w:rsid w:val="00932987"/>
    <w:rsid w:val="00932F7E"/>
    <w:rsid w:val="00935292"/>
    <w:rsid w:val="009359EE"/>
    <w:rsid w:val="00935CFA"/>
    <w:rsid w:val="00935E13"/>
    <w:rsid w:val="00935EA9"/>
    <w:rsid w:val="00935FD5"/>
    <w:rsid w:val="00936A07"/>
    <w:rsid w:val="009421B5"/>
    <w:rsid w:val="009422EF"/>
    <w:rsid w:val="0094248B"/>
    <w:rsid w:val="00943392"/>
    <w:rsid w:val="00943800"/>
    <w:rsid w:val="00943FBC"/>
    <w:rsid w:val="00944E36"/>
    <w:rsid w:val="00944F5E"/>
    <w:rsid w:val="009451E7"/>
    <w:rsid w:val="00945586"/>
    <w:rsid w:val="009455B5"/>
    <w:rsid w:val="00945DE5"/>
    <w:rsid w:val="009464CD"/>
    <w:rsid w:val="009464DF"/>
    <w:rsid w:val="009508F1"/>
    <w:rsid w:val="00950DB7"/>
    <w:rsid w:val="00952029"/>
    <w:rsid w:val="00952DF0"/>
    <w:rsid w:val="009539C3"/>
    <w:rsid w:val="009544E3"/>
    <w:rsid w:val="0095450C"/>
    <w:rsid w:val="00954FAE"/>
    <w:rsid w:val="00955416"/>
    <w:rsid w:val="00955D66"/>
    <w:rsid w:val="0095785C"/>
    <w:rsid w:val="009604D4"/>
    <w:rsid w:val="009606B7"/>
    <w:rsid w:val="00962BA2"/>
    <w:rsid w:val="00963BAB"/>
    <w:rsid w:val="00964B10"/>
    <w:rsid w:val="00964D5B"/>
    <w:rsid w:val="00965D84"/>
    <w:rsid w:val="009711CF"/>
    <w:rsid w:val="009714A6"/>
    <w:rsid w:val="00971F7A"/>
    <w:rsid w:val="009725C3"/>
    <w:rsid w:val="0097264B"/>
    <w:rsid w:val="00972A2F"/>
    <w:rsid w:val="00973147"/>
    <w:rsid w:val="0097322A"/>
    <w:rsid w:val="00973D6D"/>
    <w:rsid w:val="009755A2"/>
    <w:rsid w:val="009762AA"/>
    <w:rsid w:val="00976405"/>
    <w:rsid w:val="009770F3"/>
    <w:rsid w:val="00977C1E"/>
    <w:rsid w:val="00980475"/>
    <w:rsid w:val="00980D77"/>
    <w:rsid w:val="00980F1D"/>
    <w:rsid w:val="00981335"/>
    <w:rsid w:val="009834A0"/>
    <w:rsid w:val="00983954"/>
    <w:rsid w:val="00984A19"/>
    <w:rsid w:val="00984AF9"/>
    <w:rsid w:val="00984C1D"/>
    <w:rsid w:val="00984CAE"/>
    <w:rsid w:val="00984CEA"/>
    <w:rsid w:val="00984FAA"/>
    <w:rsid w:val="0098541D"/>
    <w:rsid w:val="0098556A"/>
    <w:rsid w:val="00986AF8"/>
    <w:rsid w:val="0098752A"/>
    <w:rsid w:val="00987550"/>
    <w:rsid w:val="009902CF"/>
    <w:rsid w:val="00992734"/>
    <w:rsid w:val="0099282A"/>
    <w:rsid w:val="00992C8D"/>
    <w:rsid w:val="00992F04"/>
    <w:rsid w:val="00994F9B"/>
    <w:rsid w:val="009A159B"/>
    <w:rsid w:val="009A1FA8"/>
    <w:rsid w:val="009A2624"/>
    <w:rsid w:val="009A2F1E"/>
    <w:rsid w:val="009A3366"/>
    <w:rsid w:val="009A3508"/>
    <w:rsid w:val="009A3655"/>
    <w:rsid w:val="009A48B6"/>
    <w:rsid w:val="009A61F6"/>
    <w:rsid w:val="009A72EC"/>
    <w:rsid w:val="009B33E6"/>
    <w:rsid w:val="009B3CE0"/>
    <w:rsid w:val="009B4216"/>
    <w:rsid w:val="009B57DC"/>
    <w:rsid w:val="009B581E"/>
    <w:rsid w:val="009B5AEF"/>
    <w:rsid w:val="009B60BD"/>
    <w:rsid w:val="009B7550"/>
    <w:rsid w:val="009B7768"/>
    <w:rsid w:val="009C0662"/>
    <w:rsid w:val="009C0883"/>
    <w:rsid w:val="009C0AEF"/>
    <w:rsid w:val="009C185D"/>
    <w:rsid w:val="009C3638"/>
    <w:rsid w:val="009C3B82"/>
    <w:rsid w:val="009C3BD4"/>
    <w:rsid w:val="009C4369"/>
    <w:rsid w:val="009C4B32"/>
    <w:rsid w:val="009C689F"/>
    <w:rsid w:val="009D0718"/>
    <w:rsid w:val="009D09CF"/>
    <w:rsid w:val="009D2029"/>
    <w:rsid w:val="009D3C6F"/>
    <w:rsid w:val="009D6837"/>
    <w:rsid w:val="009D7160"/>
    <w:rsid w:val="009D726B"/>
    <w:rsid w:val="009D75B4"/>
    <w:rsid w:val="009E1D79"/>
    <w:rsid w:val="009E3F7F"/>
    <w:rsid w:val="009E489F"/>
    <w:rsid w:val="009E57C8"/>
    <w:rsid w:val="009E5829"/>
    <w:rsid w:val="009E648D"/>
    <w:rsid w:val="009E64C2"/>
    <w:rsid w:val="009F0239"/>
    <w:rsid w:val="009F0286"/>
    <w:rsid w:val="009F0C46"/>
    <w:rsid w:val="009F18CA"/>
    <w:rsid w:val="009F2B2D"/>
    <w:rsid w:val="009F2B9F"/>
    <w:rsid w:val="009F3BB8"/>
    <w:rsid w:val="009F4A17"/>
    <w:rsid w:val="009F4F1C"/>
    <w:rsid w:val="009F6A1B"/>
    <w:rsid w:val="009F7054"/>
    <w:rsid w:val="009F746B"/>
    <w:rsid w:val="009F7648"/>
    <w:rsid w:val="009F7BB2"/>
    <w:rsid w:val="009F7DBB"/>
    <w:rsid w:val="00A000B9"/>
    <w:rsid w:val="00A00DD2"/>
    <w:rsid w:val="00A0168A"/>
    <w:rsid w:val="00A01BBF"/>
    <w:rsid w:val="00A02119"/>
    <w:rsid w:val="00A03779"/>
    <w:rsid w:val="00A05FCA"/>
    <w:rsid w:val="00A06DD8"/>
    <w:rsid w:val="00A10A1A"/>
    <w:rsid w:val="00A10A27"/>
    <w:rsid w:val="00A1161A"/>
    <w:rsid w:val="00A1202A"/>
    <w:rsid w:val="00A12132"/>
    <w:rsid w:val="00A12C8E"/>
    <w:rsid w:val="00A1407B"/>
    <w:rsid w:val="00A14122"/>
    <w:rsid w:val="00A145A8"/>
    <w:rsid w:val="00A14823"/>
    <w:rsid w:val="00A14CD2"/>
    <w:rsid w:val="00A14DC5"/>
    <w:rsid w:val="00A15DC5"/>
    <w:rsid w:val="00A1641A"/>
    <w:rsid w:val="00A165FE"/>
    <w:rsid w:val="00A1737D"/>
    <w:rsid w:val="00A17492"/>
    <w:rsid w:val="00A202B5"/>
    <w:rsid w:val="00A207B0"/>
    <w:rsid w:val="00A20E4B"/>
    <w:rsid w:val="00A277AA"/>
    <w:rsid w:val="00A303EE"/>
    <w:rsid w:val="00A30850"/>
    <w:rsid w:val="00A3167C"/>
    <w:rsid w:val="00A321C4"/>
    <w:rsid w:val="00A3334B"/>
    <w:rsid w:val="00A33F18"/>
    <w:rsid w:val="00A34DDE"/>
    <w:rsid w:val="00A35142"/>
    <w:rsid w:val="00A3539F"/>
    <w:rsid w:val="00A35454"/>
    <w:rsid w:val="00A35F3F"/>
    <w:rsid w:val="00A40011"/>
    <w:rsid w:val="00A413AB"/>
    <w:rsid w:val="00A4174A"/>
    <w:rsid w:val="00A41F0C"/>
    <w:rsid w:val="00A42294"/>
    <w:rsid w:val="00A424D1"/>
    <w:rsid w:val="00A42EA2"/>
    <w:rsid w:val="00A436EF"/>
    <w:rsid w:val="00A43EE3"/>
    <w:rsid w:val="00A44081"/>
    <w:rsid w:val="00A44778"/>
    <w:rsid w:val="00A45678"/>
    <w:rsid w:val="00A4706B"/>
    <w:rsid w:val="00A47953"/>
    <w:rsid w:val="00A52FD4"/>
    <w:rsid w:val="00A54770"/>
    <w:rsid w:val="00A55264"/>
    <w:rsid w:val="00A57BEA"/>
    <w:rsid w:val="00A60CFC"/>
    <w:rsid w:val="00A617B6"/>
    <w:rsid w:val="00A631E5"/>
    <w:rsid w:val="00A63A0D"/>
    <w:rsid w:val="00A6459A"/>
    <w:rsid w:val="00A64A98"/>
    <w:rsid w:val="00A655CF"/>
    <w:rsid w:val="00A65D1A"/>
    <w:rsid w:val="00A66C10"/>
    <w:rsid w:val="00A67864"/>
    <w:rsid w:val="00A67DD8"/>
    <w:rsid w:val="00A706CE"/>
    <w:rsid w:val="00A71CB8"/>
    <w:rsid w:val="00A7215C"/>
    <w:rsid w:val="00A726FB"/>
    <w:rsid w:val="00A72B9F"/>
    <w:rsid w:val="00A73A48"/>
    <w:rsid w:val="00A74B79"/>
    <w:rsid w:val="00A74C1D"/>
    <w:rsid w:val="00A74CD6"/>
    <w:rsid w:val="00A75560"/>
    <w:rsid w:val="00A75D23"/>
    <w:rsid w:val="00A7641E"/>
    <w:rsid w:val="00A775B5"/>
    <w:rsid w:val="00A8247B"/>
    <w:rsid w:val="00A8345D"/>
    <w:rsid w:val="00A84C70"/>
    <w:rsid w:val="00A856B4"/>
    <w:rsid w:val="00A8747E"/>
    <w:rsid w:val="00A90992"/>
    <w:rsid w:val="00A90A04"/>
    <w:rsid w:val="00A92020"/>
    <w:rsid w:val="00A924E7"/>
    <w:rsid w:val="00A926EF"/>
    <w:rsid w:val="00A939A7"/>
    <w:rsid w:val="00A93F10"/>
    <w:rsid w:val="00A96A19"/>
    <w:rsid w:val="00A97F03"/>
    <w:rsid w:val="00AA0F3A"/>
    <w:rsid w:val="00AA2BEC"/>
    <w:rsid w:val="00AA33AA"/>
    <w:rsid w:val="00AA38D6"/>
    <w:rsid w:val="00AA715C"/>
    <w:rsid w:val="00AA72E2"/>
    <w:rsid w:val="00AB12D1"/>
    <w:rsid w:val="00AB5E49"/>
    <w:rsid w:val="00AB6060"/>
    <w:rsid w:val="00AB641E"/>
    <w:rsid w:val="00AB664A"/>
    <w:rsid w:val="00AB6FB7"/>
    <w:rsid w:val="00AB7782"/>
    <w:rsid w:val="00AB79DC"/>
    <w:rsid w:val="00AB7B24"/>
    <w:rsid w:val="00AB7D58"/>
    <w:rsid w:val="00AC1D28"/>
    <w:rsid w:val="00AC1E5B"/>
    <w:rsid w:val="00AC2ACA"/>
    <w:rsid w:val="00AC38B0"/>
    <w:rsid w:val="00AC4384"/>
    <w:rsid w:val="00AC5194"/>
    <w:rsid w:val="00AC5DE3"/>
    <w:rsid w:val="00AC6561"/>
    <w:rsid w:val="00AC7893"/>
    <w:rsid w:val="00AC7D72"/>
    <w:rsid w:val="00AD15A3"/>
    <w:rsid w:val="00AD1D03"/>
    <w:rsid w:val="00AD245A"/>
    <w:rsid w:val="00AD2B98"/>
    <w:rsid w:val="00AD329D"/>
    <w:rsid w:val="00AD3A03"/>
    <w:rsid w:val="00AD3C35"/>
    <w:rsid w:val="00AD3C6C"/>
    <w:rsid w:val="00AD5E0E"/>
    <w:rsid w:val="00AD74C3"/>
    <w:rsid w:val="00AE067B"/>
    <w:rsid w:val="00AE0758"/>
    <w:rsid w:val="00AE0ABC"/>
    <w:rsid w:val="00AE1742"/>
    <w:rsid w:val="00AE2E6D"/>
    <w:rsid w:val="00AE3016"/>
    <w:rsid w:val="00AE46CA"/>
    <w:rsid w:val="00AE4DDC"/>
    <w:rsid w:val="00AE4FFB"/>
    <w:rsid w:val="00AE51F1"/>
    <w:rsid w:val="00AE56C9"/>
    <w:rsid w:val="00AE6B47"/>
    <w:rsid w:val="00AE7279"/>
    <w:rsid w:val="00AE784A"/>
    <w:rsid w:val="00AF00A0"/>
    <w:rsid w:val="00AF22FC"/>
    <w:rsid w:val="00AF5498"/>
    <w:rsid w:val="00AF5677"/>
    <w:rsid w:val="00AF5EAB"/>
    <w:rsid w:val="00AF6865"/>
    <w:rsid w:val="00AF7AF1"/>
    <w:rsid w:val="00B0009A"/>
    <w:rsid w:val="00B00C4D"/>
    <w:rsid w:val="00B00C5F"/>
    <w:rsid w:val="00B00CC7"/>
    <w:rsid w:val="00B01A92"/>
    <w:rsid w:val="00B059A4"/>
    <w:rsid w:val="00B061EE"/>
    <w:rsid w:val="00B0697B"/>
    <w:rsid w:val="00B0788A"/>
    <w:rsid w:val="00B103F0"/>
    <w:rsid w:val="00B112AB"/>
    <w:rsid w:val="00B112C7"/>
    <w:rsid w:val="00B12939"/>
    <w:rsid w:val="00B13360"/>
    <w:rsid w:val="00B144D8"/>
    <w:rsid w:val="00B14B8B"/>
    <w:rsid w:val="00B14EC8"/>
    <w:rsid w:val="00B16077"/>
    <w:rsid w:val="00B17F92"/>
    <w:rsid w:val="00B212F0"/>
    <w:rsid w:val="00B2244C"/>
    <w:rsid w:val="00B229C4"/>
    <w:rsid w:val="00B24DE3"/>
    <w:rsid w:val="00B255EB"/>
    <w:rsid w:val="00B26A8E"/>
    <w:rsid w:val="00B271E7"/>
    <w:rsid w:val="00B308FB"/>
    <w:rsid w:val="00B30AAD"/>
    <w:rsid w:val="00B326CB"/>
    <w:rsid w:val="00B3283C"/>
    <w:rsid w:val="00B32A09"/>
    <w:rsid w:val="00B35018"/>
    <w:rsid w:val="00B3541E"/>
    <w:rsid w:val="00B36590"/>
    <w:rsid w:val="00B37EBB"/>
    <w:rsid w:val="00B40567"/>
    <w:rsid w:val="00B41DE9"/>
    <w:rsid w:val="00B43254"/>
    <w:rsid w:val="00B432EB"/>
    <w:rsid w:val="00B43CC1"/>
    <w:rsid w:val="00B445F7"/>
    <w:rsid w:val="00B45A0E"/>
    <w:rsid w:val="00B513A8"/>
    <w:rsid w:val="00B51E7B"/>
    <w:rsid w:val="00B5255A"/>
    <w:rsid w:val="00B5463E"/>
    <w:rsid w:val="00B5512E"/>
    <w:rsid w:val="00B5570C"/>
    <w:rsid w:val="00B5580A"/>
    <w:rsid w:val="00B55EA8"/>
    <w:rsid w:val="00B56143"/>
    <w:rsid w:val="00B57956"/>
    <w:rsid w:val="00B57C6C"/>
    <w:rsid w:val="00B60D61"/>
    <w:rsid w:val="00B6121E"/>
    <w:rsid w:val="00B613E1"/>
    <w:rsid w:val="00B6630D"/>
    <w:rsid w:val="00B66823"/>
    <w:rsid w:val="00B66C9F"/>
    <w:rsid w:val="00B676EA"/>
    <w:rsid w:val="00B67E67"/>
    <w:rsid w:val="00B700B3"/>
    <w:rsid w:val="00B70783"/>
    <w:rsid w:val="00B71757"/>
    <w:rsid w:val="00B729DE"/>
    <w:rsid w:val="00B72BF9"/>
    <w:rsid w:val="00B754D3"/>
    <w:rsid w:val="00B75DD0"/>
    <w:rsid w:val="00B76423"/>
    <w:rsid w:val="00B769E5"/>
    <w:rsid w:val="00B76BB6"/>
    <w:rsid w:val="00B76CEE"/>
    <w:rsid w:val="00B775AA"/>
    <w:rsid w:val="00B77A6A"/>
    <w:rsid w:val="00B8018A"/>
    <w:rsid w:val="00B8070F"/>
    <w:rsid w:val="00B813A9"/>
    <w:rsid w:val="00B82CBA"/>
    <w:rsid w:val="00B82E4D"/>
    <w:rsid w:val="00B83CA5"/>
    <w:rsid w:val="00B840CB"/>
    <w:rsid w:val="00B848B2"/>
    <w:rsid w:val="00B84983"/>
    <w:rsid w:val="00B85A4A"/>
    <w:rsid w:val="00B85AC9"/>
    <w:rsid w:val="00B86437"/>
    <w:rsid w:val="00B877F8"/>
    <w:rsid w:val="00B905BE"/>
    <w:rsid w:val="00B90FAD"/>
    <w:rsid w:val="00B91433"/>
    <w:rsid w:val="00B91855"/>
    <w:rsid w:val="00B92A69"/>
    <w:rsid w:val="00B92C6A"/>
    <w:rsid w:val="00B94185"/>
    <w:rsid w:val="00B95FD6"/>
    <w:rsid w:val="00BA03AA"/>
    <w:rsid w:val="00BA13D5"/>
    <w:rsid w:val="00BA159C"/>
    <w:rsid w:val="00BA1CB2"/>
    <w:rsid w:val="00BA278C"/>
    <w:rsid w:val="00BA41D8"/>
    <w:rsid w:val="00BA49AD"/>
    <w:rsid w:val="00BA4C29"/>
    <w:rsid w:val="00BA58D4"/>
    <w:rsid w:val="00BA71C1"/>
    <w:rsid w:val="00BA75F8"/>
    <w:rsid w:val="00BB02B3"/>
    <w:rsid w:val="00BB0F6F"/>
    <w:rsid w:val="00BB17A6"/>
    <w:rsid w:val="00BB26FB"/>
    <w:rsid w:val="00BB3AF4"/>
    <w:rsid w:val="00BB4171"/>
    <w:rsid w:val="00BB5014"/>
    <w:rsid w:val="00BB599C"/>
    <w:rsid w:val="00BB5D6E"/>
    <w:rsid w:val="00BB720E"/>
    <w:rsid w:val="00BB79D9"/>
    <w:rsid w:val="00BB7F43"/>
    <w:rsid w:val="00BC04A7"/>
    <w:rsid w:val="00BC08E8"/>
    <w:rsid w:val="00BC1AFA"/>
    <w:rsid w:val="00BC2BD8"/>
    <w:rsid w:val="00BC3685"/>
    <w:rsid w:val="00BC4E38"/>
    <w:rsid w:val="00BC6A98"/>
    <w:rsid w:val="00BC6D22"/>
    <w:rsid w:val="00BC6EAD"/>
    <w:rsid w:val="00BC7021"/>
    <w:rsid w:val="00BC7092"/>
    <w:rsid w:val="00BD0069"/>
    <w:rsid w:val="00BD06B3"/>
    <w:rsid w:val="00BD0B14"/>
    <w:rsid w:val="00BD0BFA"/>
    <w:rsid w:val="00BD10C3"/>
    <w:rsid w:val="00BD229B"/>
    <w:rsid w:val="00BD4420"/>
    <w:rsid w:val="00BD4B96"/>
    <w:rsid w:val="00BD52B7"/>
    <w:rsid w:val="00BD685D"/>
    <w:rsid w:val="00BD6BC1"/>
    <w:rsid w:val="00BD78BB"/>
    <w:rsid w:val="00BE052A"/>
    <w:rsid w:val="00BE0BC8"/>
    <w:rsid w:val="00BE1187"/>
    <w:rsid w:val="00BE122C"/>
    <w:rsid w:val="00BE1B6E"/>
    <w:rsid w:val="00BE22EE"/>
    <w:rsid w:val="00BE250D"/>
    <w:rsid w:val="00BE3952"/>
    <w:rsid w:val="00BE5CF1"/>
    <w:rsid w:val="00BE6D4D"/>
    <w:rsid w:val="00BE6F0E"/>
    <w:rsid w:val="00BF2C52"/>
    <w:rsid w:val="00BF3732"/>
    <w:rsid w:val="00BF3F72"/>
    <w:rsid w:val="00BF50A4"/>
    <w:rsid w:val="00BF5206"/>
    <w:rsid w:val="00BF5ADA"/>
    <w:rsid w:val="00BF5AF2"/>
    <w:rsid w:val="00BF6AE8"/>
    <w:rsid w:val="00C0135E"/>
    <w:rsid w:val="00C02173"/>
    <w:rsid w:val="00C043B7"/>
    <w:rsid w:val="00C0455E"/>
    <w:rsid w:val="00C05317"/>
    <w:rsid w:val="00C056C8"/>
    <w:rsid w:val="00C10068"/>
    <w:rsid w:val="00C10198"/>
    <w:rsid w:val="00C15849"/>
    <w:rsid w:val="00C1696A"/>
    <w:rsid w:val="00C16FE4"/>
    <w:rsid w:val="00C171EA"/>
    <w:rsid w:val="00C17867"/>
    <w:rsid w:val="00C17A49"/>
    <w:rsid w:val="00C2028E"/>
    <w:rsid w:val="00C20762"/>
    <w:rsid w:val="00C207BB"/>
    <w:rsid w:val="00C208A1"/>
    <w:rsid w:val="00C20D08"/>
    <w:rsid w:val="00C2348E"/>
    <w:rsid w:val="00C236CA"/>
    <w:rsid w:val="00C2395C"/>
    <w:rsid w:val="00C23A84"/>
    <w:rsid w:val="00C23E9F"/>
    <w:rsid w:val="00C2474B"/>
    <w:rsid w:val="00C248F9"/>
    <w:rsid w:val="00C26BF3"/>
    <w:rsid w:val="00C301DB"/>
    <w:rsid w:val="00C30251"/>
    <w:rsid w:val="00C30506"/>
    <w:rsid w:val="00C305E3"/>
    <w:rsid w:val="00C30BD7"/>
    <w:rsid w:val="00C3142D"/>
    <w:rsid w:val="00C3159C"/>
    <w:rsid w:val="00C31A75"/>
    <w:rsid w:val="00C3225B"/>
    <w:rsid w:val="00C32861"/>
    <w:rsid w:val="00C32A1A"/>
    <w:rsid w:val="00C33363"/>
    <w:rsid w:val="00C33CE7"/>
    <w:rsid w:val="00C34638"/>
    <w:rsid w:val="00C35704"/>
    <w:rsid w:val="00C3626B"/>
    <w:rsid w:val="00C40015"/>
    <w:rsid w:val="00C40A5C"/>
    <w:rsid w:val="00C41275"/>
    <w:rsid w:val="00C41F8E"/>
    <w:rsid w:val="00C4245B"/>
    <w:rsid w:val="00C426E9"/>
    <w:rsid w:val="00C42EC7"/>
    <w:rsid w:val="00C43048"/>
    <w:rsid w:val="00C436A9"/>
    <w:rsid w:val="00C43E86"/>
    <w:rsid w:val="00C45A55"/>
    <w:rsid w:val="00C465B4"/>
    <w:rsid w:val="00C46D26"/>
    <w:rsid w:val="00C477F7"/>
    <w:rsid w:val="00C502CA"/>
    <w:rsid w:val="00C50972"/>
    <w:rsid w:val="00C511E4"/>
    <w:rsid w:val="00C51C9C"/>
    <w:rsid w:val="00C52424"/>
    <w:rsid w:val="00C52606"/>
    <w:rsid w:val="00C52D77"/>
    <w:rsid w:val="00C54D13"/>
    <w:rsid w:val="00C5525F"/>
    <w:rsid w:val="00C55F72"/>
    <w:rsid w:val="00C563C2"/>
    <w:rsid w:val="00C566D0"/>
    <w:rsid w:val="00C570C3"/>
    <w:rsid w:val="00C57508"/>
    <w:rsid w:val="00C60A2B"/>
    <w:rsid w:val="00C614A8"/>
    <w:rsid w:val="00C616ED"/>
    <w:rsid w:val="00C617A5"/>
    <w:rsid w:val="00C6325F"/>
    <w:rsid w:val="00C63B0C"/>
    <w:rsid w:val="00C64A0E"/>
    <w:rsid w:val="00C70088"/>
    <w:rsid w:val="00C70A34"/>
    <w:rsid w:val="00C70EBD"/>
    <w:rsid w:val="00C7539A"/>
    <w:rsid w:val="00C77329"/>
    <w:rsid w:val="00C80D97"/>
    <w:rsid w:val="00C8196D"/>
    <w:rsid w:val="00C82E84"/>
    <w:rsid w:val="00C83121"/>
    <w:rsid w:val="00C87D9C"/>
    <w:rsid w:val="00C91217"/>
    <w:rsid w:val="00C91A49"/>
    <w:rsid w:val="00C91DDA"/>
    <w:rsid w:val="00C92A8A"/>
    <w:rsid w:val="00C937E4"/>
    <w:rsid w:val="00C944A4"/>
    <w:rsid w:val="00C94A3C"/>
    <w:rsid w:val="00C95635"/>
    <w:rsid w:val="00C95647"/>
    <w:rsid w:val="00C959ED"/>
    <w:rsid w:val="00C972A9"/>
    <w:rsid w:val="00C97768"/>
    <w:rsid w:val="00CA1A35"/>
    <w:rsid w:val="00CA1A7C"/>
    <w:rsid w:val="00CA1CBA"/>
    <w:rsid w:val="00CA208D"/>
    <w:rsid w:val="00CA33DD"/>
    <w:rsid w:val="00CA4D2C"/>
    <w:rsid w:val="00CA50B8"/>
    <w:rsid w:val="00CA5A95"/>
    <w:rsid w:val="00CA6AA0"/>
    <w:rsid w:val="00CA777F"/>
    <w:rsid w:val="00CA77D2"/>
    <w:rsid w:val="00CB08E4"/>
    <w:rsid w:val="00CB3CAB"/>
    <w:rsid w:val="00CB3F15"/>
    <w:rsid w:val="00CB48B5"/>
    <w:rsid w:val="00CB4921"/>
    <w:rsid w:val="00CB5576"/>
    <w:rsid w:val="00CB6F30"/>
    <w:rsid w:val="00CB6F3D"/>
    <w:rsid w:val="00CC1F4F"/>
    <w:rsid w:val="00CC2541"/>
    <w:rsid w:val="00CC2676"/>
    <w:rsid w:val="00CC3CA8"/>
    <w:rsid w:val="00CC473F"/>
    <w:rsid w:val="00CC49AD"/>
    <w:rsid w:val="00CC4E47"/>
    <w:rsid w:val="00CC5228"/>
    <w:rsid w:val="00CC5F98"/>
    <w:rsid w:val="00CC6580"/>
    <w:rsid w:val="00CC7E85"/>
    <w:rsid w:val="00CD155E"/>
    <w:rsid w:val="00CD193D"/>
    <w:rsid w:val="00CD3BDA"/>
    <w:rsid w:val="00CD4482"/>
    <w:rsid w:val="00CD4C4C"/>
    <w:rsid w:val="00CD51F2"/>
    <w:rsid w:val="00CD6A39"/>
    <w:rsid w:val="00CD7599"/>
    <w:rsid w:val="00CD7CC3"/>
    <w:rsid w:val="00CE19C3"/>
    <w:rsid w:val="00CE3B33"/>
    <w:rsid w:val="00CE4713"/>
    <w:rsid w:val="00CE5087"/>
    <w:rsid w:val="00CE6FA7"/>
    <w:rsid w:val="00CF14DF"/>
    <w:rsid w:val="00CF18E3"/>
    <w:rsid w:val="00CF272C"/>
    <w:rsid w:val="00CF3CBC"/>
    <w:rsid w:val="00CF4605"/>
    <w:rsid w:val="00CF4BF4"/>
    <w:rsid w:val="00CF4D7A"/>
    <w:rsid w:val="00CF76FE"/>
    <w:rsid w:val="00D00C1B"/>
    <w:rsid w:val="00D015F1"/>
    <w:rsid w:val="00D01728"/>
    <w:rsid w:val="00D05B6F"/>
    <w:rsid w:val="00D06CB8"/>
    <w:rsid w:val="00D07C44"/>
    <w:rsid w:val="00D07CEE"/>
    <w:rsid w:val="00D101F6"/>
    <w:rsid w:val="00D1046C"/>
    <w:rsid w:val="00D10D5B"/>
    <w:rsid w:val="00D115AF"/>
    <w:rsid w:val="00D123E1"/>
    <w:rsid w:val="00D12610"/>
    <w:rsid w:val="00D15001"/>
    <w:rsid w:val="00D1502C"/>
    <w:rsid w:val="00D16E8D"/>
    <w:rsid w:val="00D17843"/>
    <w:rsid w:val="00D2262F"/>
    <w:rsid w:val="00D22F6C"/>
    <w:rsid w:val="00D23063"/>
    <w:rsid w:val="00D2627B"/>
    <w:rsid w:val="00D2787D"/>
    <w:rsid w:val="00D27A30"/>
    <w:rsid w:val="00D30162"/>
    <w:rsid w:val="00D3455B"/>
    <w:rsid w:val="00D351EF"/>
    <w:rsid w:val="00D362A7"/>
    <w:rsid w:val="00D3646B"/>
    <w:rsid w:val="00D42A0A"/>
    <w:rsid w:val="00D42C7B"/>
    <w:rsid w:val="00D44B42"/>
    <w:rsid w:val="00D46735"/>
    <w:rsid w:val="00D46D1C"/>
    <w:rsid w:val="00D47990"/>
    <w:rsid w:val="00D50CD0"/>
    <w:rsid w:val="00D530EA"/>
    <w:rsid w:val="00D535EC"/>
    <w:rsid w:val="00D53637"/>
    <w:rsid w:val="00D53D5B"/>
    <w:rsid w:val="00D53E41"/>
    <w:rsid w:val="00D54723"/>
    <w:rsid w:val="00D54E8E"/>
    <w:rsid w:val="00D55DEF"/>
    <w:rsid w:val="00D56192"/>
    <w:rsid w:val="00D5656B"/>
    <w:rsid w:val="00D56911"/>
    <w:rsid w:val="00D569C8"/>
    <w:rsid w:val="00D5707D"/>
    <w:rsid w:val="00D575B1"/>
    <w:rsid w:val="00D579A1"/>
    <w:rsid w:val="00D605A2"/>
    <w:rsid w:val="00D623BD"/>
    <w:rsid w:val="00D6299F"/>
    <w:rsid w:val="00D65958"/>
    <w:rsid w:val="00D70068"/>
    <w:rsid w:val="00D708E3"/>
    <w:rsid w:val="00D70D26"/>
    <w:rsid w:val="00D72465"/>
    <w:rsid w:val="00D724B6"/>
    <w:rsid w:val="00D72A37"/>
    <w:rsid w:val="00D74ADD"/>
    <w:rsid w:val="00D750BB"/>
    <w:rsid w:val="00D762E1"/>
    <w:rsid w:val="00D7706C"/>
    <w:rsid w:val="00D80CC3"/>
    <w:rsid w:val="00D81BE9"/>
    <w:rsid w:val="00D84977"/>
    <w:rsid w:val="00D84998"/>
    <w:rsid w:val="00D9080E"/>
    <w:rsid w:val="00D90E1A"/>
    <w:rsid w:val="00D9220F"/>
    <w:rsid w:val="00D9276B"/>
    <w:rsid w:val="00D943A9"/>
    <w:rsid w:val="00D95818"/>
    <w:rsid w:val="00D96D0E"/>
    <w:rsid w:val="00DA07FC"/>
    <w:rsid w:val="00DA1730"/>
    <w:rsid w:val="00DA1808"/>
    <w:rsid w:val="00DA181C"/>
    <w:rsid w:val="00DA1D3D"/>
    <w:rsid w:val="00DA1E8F"/>
    <w:rsid w:val="00DA3E42"/>
    <w:rsid w:val="00DA7507"/>
    <w:rsid w:val="00DA756F"/>
    <w:rsid w:val="00DB0E29"/>
    <w:rsid w:val="00DB1476"/>
    <w:rsid w:val="00DB3035"/>
    <w:rsid w:val="00DB34A9"/>
    <w:rsid w:val="00DB585E"/>
    <w:rsid w:val="00DB747B"/>
    <w:rsid w:val="00DC0124"/>
    <w:rsid w:val="00DC0CAA"/>
    <w:rsid w:val="00DC0DC1"/>
    <w:rsid w:val="00DC147C"/>
    <w:rsid w:val="00DC19C5"/>
    <w:rsid w:val="00DC2D02"/>
    <w:rsid w:val="00DC4504"/>
    <w:rsid w:val="00DC4A95"/>
    <w:rsid w:val="00DC4FA5"/>
    <w:rsid w:val="00DC506E"/>
    <w:rsid w:val="00DC5CB2"/>
    <w:rsid w:val="00DC6E73"/>
    <w:rsid w:val="00DC6EDC"/>
    <w:rsid w:val="00DC7AA1"/>
    <w:rsid w:val="00DD0467"/>
    <w:rsid w:val="00DD0A09"/>
    <w:rsid w:val="00DD1524"/>
    <w:rsid w:val="00DD1994"/>
    <w:rsid w:val="00DD1E6E"/>
    <w:rsid w:val="00DD1FD1"/>
    <w:rsid w:val="00DD3454"/>
    <w:rsid w:val="00DD4874"/>
    <w:rsid w:val="00DD6296"/>
    <w:rsid w:val="00DD6EF3"/>
    <w:rsid w:val="00DE0BCA"/>
    <w:rsid w:val="00DE0FD2"/>
    <w:rsid w:val="00DE17FB"/>
    <w:rsid w:val="00DE19A7"/>
    <w:rsid w:val="00DE22AC"/>
    <w:rsid w:val="00DE24DC"/>
    <w:rsid w:val="00DE3697"/>
    <w:rsid w:val="00DE4646"/>
    <w:rsid w:val="00DE484E"/>
    <w:rsid w:val="00DE5E57"/>
    <w:rsid w:val="00DE690E"/>
    <w:rsid w:val="00DF18EC"/>
    <w:rsid w:val="00DF270E"/>
    <w:rsid w:val="00DF2DF2"/>
    <w:rsid w:val="00DF40DB"/>
    <w:rsid w:val="00DF4509"/>
    <w:rsid w:val="00DF4D0E"/>
    <w:rsid w:val="00DF5800"/>
    <w:rsid w:val="00DF5FE4"/>
    <w:rsid w:val="00DF7BA4"/>
    <w:rsid w:val="00E04708"/>
    <w:rsid w:val="00E04C83"/>
    <w:rsid w:val="00E04CEF"/>
    <w:rsid w:val="00E05745"/>
    <w:rsid w:val="00E05B6A"/>
    <w:rsid w:val="00E05C1F"/>
    <w:rsid w:val="00E0700D"/>
    <w:rsid w:val="00E07AD4"/>
    <w:rsid w:val="00E07C3D"/>
    <w:rsid w:val="00E12030"/>
    <w:rsid w:val="00E13A80"/>
    <w:rsid w:val="00E13EA4"/>
    <w:rsid w:val="00E15CD7"/>
    <w:rsid w:val="00E15D30"/>
    <w:rsid w:val="00E162A3"/>
    <w:rsid w:val="00E1646C"/>
    <w:rsid w:val="00E16663"/>
    <w:rsid w:val="00E166DA"/>
    <w:rsid w:val="00E178B1"/>
    <w:rsid w:val="00E22C46"/>
    <w:rsid w:val="00E22E62"/>
    <w:rsid w:val="00E2315E"/>
    <w:rsid w:val="00E24756"/>
    <w:rsid w:val="00E253E6"/>
    <w:rsid w:val="00E264EA"/>
    <w:rsid w:val="00E266D8"/>
    <w:rsid w:val="00E27F0C"/>
    <w:rsid w:val="00E31A96"/>
    <w:rsid w:val="00E32D31"/>
    <w:rsid w:val="00E33BB5"/>
    <w:rsid w:val="00E3419D"/>
    <w:rsid w:val="00E34200"/>
    <w:rsid w:val="00E3583B"/>
    <w:rsid w:val="00E366BE"/>
    <w:rsid w:val="00E36728"/>
    <w:rsid w:val="00E403F8"/>
    <w:rsid w:val="00E406CA"/>
    <w:rsid w:val="00E408BE"/>
    <w:rsid w:val="00E41363"/>
    <w:rsid w:val="00E428B7"/>
    <w:rsid w:val="00E42F9B"/>
    <w:rsid w:val="00E432D8"/>
    <w:rsid w:val="00E43DAC"/>
    <w:rsid w:val="00E43E8D"/>
    <w:rsid w:val="00E44215"/>
    <w:rsid w:val="00E4431E"/>
    <w:rsid w:val="00E4433E"/>
    <w:rsid w:val="00E47F19"/>
    <w:rsid w:val="00E50D92"/>
    <w:rsid w:val="00E526C9"/>
    <w:rsid w:val="00E54894"/>
    <w:rsid w:val="00E54BD4"/>
    <w:rsid w:val="00E54CCE"/>
    <w:rsid w:val="00E54E52"/>
    <w:rsid w:val="00E56919"/>
    <w:rsid w:val="00E57D63"/>
    <w:rsid w:val="00E60322"/>
    <w:rsid w:val="00E6121F"/>
    <w:rsid w:val="00E62328"/>
    <w:rsid w:val="00E62DBD"/>
    <w:rsid w:val="00E635E8"/>
    <w:rsid w:val="00E64339"/>
    <w:rsid w:val="00E64ACC"/>
    <w:rsid w:val="00E65916"/>
    <w:rsid w:val="00E70990"/>
    <w:rsid w:val="00E70AE9"/>
    <w:rsid w:val="00E72282"/>
    <w:rsid w:val="00E7252F"/>
    <w:rsid w:val="00E72A7A"/>
    <w:rsid w:val="00E75CD7"/>
    <w:rsid w:val="00E75FD1"/>
    <w:rsid w:val="00E81553"/>
    <w:rsid w:val="00E826A7"/>
    <w:rsid w:val="00E84889"/>
    <w:rsid w:val="00E85CD7"/>
    <w:rsid w:val="00E8664D"/>
    <w:rsid w:val="00E9059E"/>
    <w:rsid w:val="00E939F3"/>
    <w:rsid w:val="00E95CCD"/>
    <w:rsid w:val="00E9670D"/>
    <w:rsid w:val="00E96A12"/>
    <w:rsid w:val="00E97444"/>
    <w:rsid w:val="00E9789D"/>
    <w:rsid w:val="00EA002D"/>
    <w:rsid w:val="00EA0A62"/>
    <w:rsid w:val="00EA233D"/>
    <w:rsid w:val="00EA2D3F"/>
    <w:rsid w:val="00EA33DD"/>
    <w:rsid w:val="00EA35B8"/>
    <w:rsid w:val="00EA3990"/>
    <w:rsid w:val="00EA6EF5"/>
    <w:rsid w:val="00EA7866"/>
    <w:rsid w:val="00EA796F"/>
    <w:rsid w:val="00EB055F"/>
    <w:rsid w:val="00EB1B77"/>
    <w:rsid w:val="00EB2139"/>
    <w:rsid w:val="00EB2DA8"/>
    <w:rsid w:val="00EB59A5"/>
    <w:rsid w:val="00EB5B1C"/>
    <w:rsid w:val="00EB5E4A"/>
    <w:rsid w:val="00EB61EA"/>
    <w:rsid w:val="00EB641D"/>
    <w:rsid w:val="00EB66EF"/>
    <w:rsid w:val="00EB78EE"/>
    <w:rsid w:val="00EB7B94"/>
    <w:rsid w:val="00EC10C5"/>
    <w:rsid w:val="00EC1DA2"/>
    <w:rsid w:val="00EC2A53"/>
    <w:rsid w:val="00EC4377"/>
    <w:rsid w:val="00EC4D76"/>
    <w:rsid w:val="00EC506A"/>
    <w:rsid w:val="00EC65B0"/>
    <w:rsid w:val="00EC6B7E"/>
    <w:rsid w:val="00EC6BB7"/>
    <w:rsid w:val="00EC7FDE"/>
    <w:rsid w:val="00ED14D3"/>
    <w:rsid w:val="00ED2DCE"/>
    <w:rsid w:val="00ED3336"/>
    <w:rsid w:val="00ED63F0"/>
    <w:rsid w:val="00ED78C8"/>
    <w:rsid w:val="00ED7979"/>
    <w:rsid w:val="00ED7A37"/>
    <w:rsid w:val="00EE085B"/>
    <w:rsid w:val="00EE12AF"/>
    <w:rsid w:val="00EE2713"/>
    <w:rsid w:val="00EE2EBA"/>
    <w:rsid w:val="00EE3BE4"/>
    <w:rsid w:val="00EE4994"/>
    <w:rsid w:val="00EE4EAF"/>
    <w:rsid w:val="00EE5102"/>
    <w:rsid w:val="00EE5753"/>
    <w:rsid w:val="00EE5951"/>
    <w:rsid w:val="00EE620C"/>
    <w:rsid w:val="00EE62EA"/>
    <w:rsid w:val="00EE6643"/>
    <w:rsid w:val="00EE701D"/>
    <w:rsid w:val="00EE710D"/>
    <w:rsid w:val="00EF1457"/>
    <w:rsid w:val="00EF2137"/>
    <w:rsid w:val="00EF28D0"/>
    <w:rsid w:val="00EF30D5"/>
    <w:rsid w:val="00EF424D"/>
    <w:rsid w:val="00EF49AE"/>
    <w:rsid w:val="00EF4FFB"/>
    <w:rsid w:val="00EF4FFE"/>
    <w:rsid w:val="00EF51AE"/>
    <w:rsid w:val="00EF58E0"/>
    <w:rsid w:val="00EF72D5"/>
    <w:rsid w:val="00F01888"/>
    <w:rsid w:val="00F026FF"/>
    <w:rsid w:val="00F034C6"/>
    <w:rsid w:val="00F03644"/>
    <w:rsid w:val="00F03A8B"/>
    <w:rsid w:val="00F0413D"/>
    <w:rsid w:val="00F045D4"/>
    <w:rsid w:val="00F052C9"/>
    <w:rsid w:val="00F06850"/>
    <w:rsid w:val="00F11C74"/>
    <w:rsid w:val="00F1280B"/>
    <w:rsid w:val="00F12D55"/>
    <w:rsid w:val="00F13F86"/>
    <w:rsid w:val="00F145E5"/>
    <w:rsid w:val="00F145F6"/>
    <w:rsid w:val="00F15A5B"/>
    <w:rsid w:val="00F15B30"/>
    <w:rsid w:val="00F15EDE"/>
    <w:rsid w:val="00F17195"/>
    <w:rsid w:val="00F1729E"/>
    <w:rsid w:val="00F2294A"/>
    <w:rsid w:val="00F24071"/>
    <w:rsid w:val="00F2426A"/>
    <w:rsid w:val="00F24CE7"/>
    <w:rsid w:val="00F24DC6"/>
    <w:rsid w:val="00F258D2"/>
    <w:rsid w:val="00F25D75"/>
    <w:rsid w:val="00F2636F"/>
    <w:rsid w:val="00F26D0E"/>
    <w:rsid w:val="00F27549"/>
    <w:rsid w:val="00F307B0"/>
    <w:rsid w:val="00F310B2"/>
    <w:rsid w:val="00F3123B"/>
    <w:rsid w:val="00F32DE6"/>
    <w:rsid w:val="00F3317A"/>
    <w:rsid w:val="00F344B6"/>
    <w:rsid w:val="00F35789"/>
    <w:rsid w:val="00F3613B"/>
    <w:rsid w:val="00F36AE9"/>
    <w:rsid w:val="00F370E7"/>
    <w:rsid w:val="00F40B6F"/>
    <w:rsid w:val="00F41626"/>
    <w:rsid w:val="00F4248F"/>
    <w:rsid w:val="00F426DE"/>
    <w:rsid w:val="00F42C99"/>
    <w:rsid w:val="00F433A0"/>
    <w:rsid w:val="00F444AC"/>
    <w:rsid w:val="00F45326"/>
    <w:rsid w:val="00F45A88"/>
    <w:rsid w:val="00F46FB0"/>
    <w:rsid w:val="00F47973"/>
    <w:rsid w:val="00F47F22"/>
    <w:rsid w:val="00F532EE"/>
    <w:rsid w:val="00F53EF9"/>
    <w:rsid w:val="00F5536B"/>
    <w:rsid w:val="00F5553B"/>
    <w:rsid w:val="00F556AA"/>
    <w:rsid w:val="00F55942"/>
    <w:rsid w:val="00F56A0E"/>
    <w:rsid w:val="00F578EC"/>
    <w:rsid w:val="00F601DC"/>
    <w:rsid w:val="00F60773"/>
    <w:rsid w:val="00F609AE"/>
    <w:rsid w:val="00F60F51"/>
    <w:rsid w:val="00F618C4"/>
    <w:rsid w:val="00F62BBD"/>
    <w:rsid w:val="00F63052"/>
    <w:rsid w:val="00F6308E"/>
    <w:rsid w:val="00F639E4"/>
    <w:rsid w:val="00F63E8A"/>
    <w:rsid w:val="00F64A81"/>
    <w:rsid w:val="00F65C32"/>
    <w:rsid w:val="00F70FEA"/>
    <w:rsid w:val="00F71B51"/>
    <w:rsid w:val="00F7208B"/>
    <w:rsid w:val="00F72383"/>
    <w:rsid w:val="00F723DD"/>
    <w:rsid w:val="00F72875"/>
    <w:rsid w:val="00F72906"/>
    <w:rsid w:val="00F7325F"/>
    <w:rsid w:val="00F75834"/>
    <w:rsid w:val="00F76123"/>
    <w:rsid w:val="00F77793"/>
    <w:rsid w:val="00F80B6A"/>
    <w:rsid w:val="00F81000"/>
    <w:rsid w:val="00F817B5"/>
    <w:rsid w:val="00F81A64"/>
    <w:rsid w:val="00F8211C"/>
    <w:rsid w:val="00F82CAA"/>
    <w:rsid w:val="00F844FB"/>
    <w:rsid w:val="00F85546"/>
    <w:rsid w:val="00F85C7B"/>
    <w:rsid w:val="00F86D45"/>
    <w:rsid w:val="00F87187"/>
    <w:rsid w:val="00F8740A"/>
    <w:rsid w:val="00F90341"/>
    <w:rsid w:val="00F90DB7"/>
    <w:rsid w:val="00F91766"/>
    <w:rsid w:val="00F91AF0"/>
    <w:rsid w:val="00F93410"/>
    <w:rsid w:val="00F937F4"/>
    <w:rsid w:val="00F93A4E"/>
    <w:rsid w:val="00F93F7F"/>
    <w:rsid w:val="00F943B6"/>
    <w:rsid w:val="00F94791"/>
    <w:rsid w:val="00F951B0"/>
    <w:rsid w:val="00F95BD8"/>
    <w:rsid w:val="00F95D42"/>
    <w:rsid w:val="00F95D98"/>
    <w:rsid w:val="00F96F4A"/>
    <w:rsid w:val="00FA032B"/>
    <w:rsid w:val="00FA03CE"/>
    <w:rsid w:val="00FA1EF5"/>
    <w:rsid w:val="00FA284A"/>
    <w:rsid w:val="00FA4392"/>
    <w:rsid w:val="00FA5176"/>
    <w:rsid w:val="00FB0E27"/>
    <w:rsid w:val="00FB10C5"/>
    <w:rsid w:val="00FB4DD9"/>
    <w:rsid w:val="00FB5D47"/>
    <w:rsid w:val="00FB654D"/>
    <w:rsid w:val="00FB67FC"/>
    <w:rsid w:val="00FB6BFC"/>
    <w:rsid w:val="00FC0546"/>
    <w:rsid w:val="00FC0F32"/>
    <w:rsid w:val="00FC270C"/>
    <w:rsid w:val="00FC3173"/>
    <w:rsid w:val="00FC3403"/>
    <w:rsid w:val="00FC4823"/>
    <w:rsid w:val="00FC4859"/>
    <w:rsid w:val="00FC53B6"/>
    <w:rsid w:val="00FC5E58"/>
    <w:rsid w:val="00FD0313"/>
    <w:rsid w:val="00FD03AB"/>
    <w:rsid w:val="00FD17A0"/>
    <w:rsid w:val="00FD245D"/>
    <w:rsid w:val="00FD336A"/>
    <w:rsid w:val="00FD3545"/>
    <w:rsid w:val="00FD35FA"/>
    <w:rsid w:val="00FD3F3D"/>
    <w:rsid w:val="00FD44CA"/>
    <w:rsid w:val="00FD4D40"/>
    <w:rsid w:val="00FD6098"/>
    <w:rsid w:val="00FD7AD1"/>
    <w:rsid w:val="00FD7D93"/>
    <w:rsid w:val="00FE06A9"/>
    <w:rsid w:val="00FE1C24"/>
    <w:rsid w:val="00FE2596"/>
    <w:rsid w:val="00FE2CF0"/>
    <w:rsid w:val="00FE2E82"/>
    <w:rsid w:val="00FE2FA4"/>
    <w:rsid w:val="00FE3CAF"/>
    <w:rsid w:val="00FE4186"/>
    <w:rsid w:val="00FE551B"/>
    <w:rsid w:val="00FE783F"/>
    <w:rsid w:val="00FE7889"/>
    <w:rsid w:val="00FE78D6"/>
    <w:rsid w:val="00FF08EF"/>
    <w:rsid w:val="00FF13BA"/>
    <w:rsid w:val="00FF16EF"/>
    <w:rsid w:val="00FF185D"/>
    <w:rsid w:val="00FF1D0B"/>
    <w:rsid w:val="00FF1EE9"/>
    <w:rsid w:val="00FF1FFF"/>
    <w:rsid w:val="00FF24A3"/>
    <w:rsid w:val="00FF2C70"/>
    <w:rsid w:val="00FF3550"/>
    <w:rsid w:val="00FF4856"/>
    <w:rsid w:val="00FF5361"/>
    <w:rsid w:val="00FF73C5"/>
    <w:rsid w:val="00FF7A5E"/>
    <w:rsid w:val="00FF7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12"/>
    <o:shapelayout v:ext="edit">
      <o:idmap v:ext="edit" data="1"/>
    </o:shapelayout>
  </w:shapeDefaults>
  <w:decimalSymbol w:val=","/>
  <w:listSeparator w:val=";"/>
  <w15:chartTrackingRefBased/>
  <w15:docId w15:val="{8633755C-1393-46A0-A742-2EA4FE2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D95"/>
  </w:style>
  <w:style w:type="paragraph" w:styleId="Ttulo1">
    <w:name w:val="heading 1"/>
    <w:basedOn w:val="Normal"/>
    <w:next w:val="Normal"/>
    <w:qFormat/>
    <w:rsid w:val="00927D95"/>
    <w:pPr>
      <w:keepNext/>
      <w:tabs>
        <w:tab w:val="left" w:pos="567"/>
        <w:tab w:val="left" w:pos="1134"/>
        <w:tab w:val="left" w:pos="1985"/>
        <w:tab w:val="left" w:pos="2835"/>
        <w:tab w:val="left" w:pos="3119"/>
      </w:tabs>
      <w:spacing w:line="240" w:lineRule="atLeast"/>
      <w:jc w:val="center"/>
      <w:outlineLvl w:val="0"/>
    </w:pPr>
  </w:style>
  <w:style w:type="paragraph" w:styleId="Ttulo2">
    <w:name w:val="heading 2"/>
    <w:basedOn w:val="Normal"/>
    <w:next w:val="Normal"/>
    <w:qFormat/>
    <w:rsid w:val="00927D95"/>
    <w:pPr>
      <w:keepNext/>
      <w:ind w:left="1418"/>
      <w:jc w:val="both"/>
      <w:outlineLvl w:val="1"/>
    </w:pPr>
    <w:rPr>
      <w:rFonts w:ascii="Arial" w:hAnsi="Arial"/>
      <w:b/>
      <w:sz w:val="22"/>
    </w:rPr>
  </w:style>
  <w:style w:type="paragraph" w:styleId="Ttulo3">
    <w:name w:val="heading 3"/>
    <w:basedOn w:val="Normal"/>
    <w:next w:val="Normal"/>
    <w:qFormat/>
    <w:rsid w:val="00927D95"/>
    <w:pPr>
      <w:keepNext/>
      <w:ind w:left="1418" w:firstLine="22"/>
      <w:jc w:val="both"/>
      <w:outlineLvl w:val="2"/>
    </w:pPr>
    <w:rPr>
      <w:rFonts w:ascii="Arial" w:hAnsi="Arial"/>
      <w:b/>
      <w:sz w:val="22"/>
    </w:rPr>
  </w:style>
  <w:style w:type="paragraph" w:styleId="Ttulo4">
    <w:name w:val="heading 4"/>
    <w:basedOn w:val="Normal"/>
    <w:next w:val="Normal"/>
    <w:qFormat/>
    <w:rsid w:val="00927D95"/>
    <w:pPr>
      <w:keepNext/>
      <w:pBdr>
        <w:top w:val="single" w:sz="18" w:space="1" w:color="auto"/>
        <w:left w:val="single" w:sz="18" w:space="4" w:color="auto"/>
        <w:bottom w:val="single" w:sz="18" w:space="1" w:color="auto"/>
        <w:right w:val="single" w:sz="18" w:space="4" w:color="auto"/>
      </w:pBdr>
      <w:spacing w:after="120"/>
      <w:ind w:firstLine="709"/>
      <w:jc w:val="center"/>
      <w:outlineLvl w:val="3"/>
    </w:pPr>
    <w:rPr>
      <w:rFonts w:ascii="Verdana" w:hAnsi="Verdana"/>
      <w:b/>
      <w:color w:val="000000"/>
      <w:sz w:val="24"/>
    </w:rPr>
  </w:style>
  <w:style w:type="paragraph" w:styleId="Ttulo5">
    <w:name w:val="heading 5"/>
    <w:basedOn w:val="Normal"/>
    <w:next w:val="Normal"/>
    <w:qFormat/>
    <w:rsid w:val="00927D95"/>
    <w:pPr>
      <w:spacing w:before="240" w:after="60"/>
      <w:outlineLvl w:val="4"/>
    </w:pPr>
    <w:rPr>
      <w:b/>
      <w:bCs/>
      <w:i/>
      <w:iCs/>
      <w:sz w:val="26"/>
      <w:szCs w:val="26"/>
    </w:rPr>
  </w:style>
  <w:style w:type="paragraph" w:styleId="Ttulo6">
    <w:name w:val="heading 6"/>
    <w:basedOn w:val="Normal"/>
    <w:next w:val="Normal"/>
    <w:qFormat/>
    <w:rsid w:val="00927D95"/>
    <w:pPr>
      <w:keepNext/>
      <w:spacing w:line="360" w:lineRule="auto"/>
      <w:jc w:val="both"/>
      <w:outlineLvl w:val="5"/>
    </w:pPr>
    <w:rPr>
      <w:rFonts w:ascii="Arial" w:hAnsi="Arial"/>
      <w:b/>
      <w:snapToGrid w:val="0"/>
      <w:sz w:val="28"/>
      <w:u w:val="single"/>
    </w:rPr>
  </w:style>
  <w:style w:type="paragraph" w:styleId="Ttulo7">
    <w:name w:val="heading 7"/>
    <w:basedOn w:val="Normal"/>
    <w:next w:val="Normal"/>
    <w:qFormat/>
    <w:rsid w:val="00927D95"/>
    <w:pPr>
      <w:keepNext/>
      <w:jc w:val="both"/>
      <w:outlineLvl w:val="6"/>
    </w:pPr>
    <w:rPr>
      <w:rFonts w:ascii="Graphite Light" w:hAnsi="Graphite Light"/>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27D95"/>
    <w:pPr>
      <w:tabs>
        <w:tab w:val="center" w:pos="4252"/>
        <w:tab w:val="right" w:pos="8504"/>
      </w:tabs>
    </w:pPr>
    <w:rPr>
      <w:lang w:val="pt-PT"/>
    </w:rPr>
  </w:style>
  <w:style w:type="paragraph" w:customStyle="1" w:styleId="Corpotexto">
    <w:name w:val="Corpotexto"/>
    <w:basedOn w:val="Normal"/>
    <w:rsid w:val="00927D95"/>
    <w:pPr>
      <w:tabs>
        <w:tab w:val="left" w:pos="680"/>
      </w:tabs>
      <w:suppressAutoHyphens/>
      <w:spacing w:line="300" w:lineRule="exact"/>
      <w:jc w:val="both"/>
    </w:pPr>
    <w:rPr>
      <w:rFonts w:ascii="Arial" w:hAnsi="Arial"/>
      <w:sz w:val="24"/>
    </w:rPr>
  </w:style>
  <w:style w:type="paragraph" w:styleId="Corpodetexto">
    <w:name w:val="Body Text"/>
    <w:basedOn w:val="Normal"/>
    <w:link w:val="CorpodetextoChar"/>
    <w:qFormat/>
    <w:rsid w:val="00927D95"/>
    <w:pPr>
      <w:jc w:val="both"/>
    </w:pPr>
    <w:rPr>
      <w:color w:val="0000FF"/>
    </w:rPr>
  </w:style>
  <w:style w:type="paragraph" w:styleId="Recuodecorpodetexto">
    <w:name w:val="Body Text Indent"/>
    <w:basedOn w:val="Normal"/>
    <w:rsid w:val="00927D95"/>
    <w:pPr>
      <w:ind w:firstLine="1418"/>
      <w:jc w:val="both"/>
    </w:pPr>
    <w:rPr>
      <w:rFonts w:ascii="Arial" w:hAnsi="Arial"/>
      <w:sz w:val="22"/>
    </w:rPr>
  </w:style>
  <w:style w:type="paragraph" w:customStyle="1" w:styleId="BodyTextIndent31">
    <w:name w:val="Body Text Indent 31"/>
    <w:basedOn w:val="Normal"/>
    <w:rsid w:val="00927D95"/>
    <w:pPr>
      <w:ind w:right="-92" w:firstLine="1418"/>
      <w:jc w:val="both"/>
    </w:pPr>
  </w:style>
  <w:style w:type="paragraph" w:styleId="Ttulo">
    <w:name w:val="Title"/>
    <w:basedOn w:val="Normal"/>
    <w:link w:val="TtuloChar"/>
    <w:qFormat/>
    <w:rsid w:val="00927D95"/>
    <w:pPr>
      <w:widowControl w:val="0"/>
      <w:jc w:val="center"/>
    </w:pPr>
    <w:rPr>
      <w:b/>
      <w:sz w:val="24"/>
    </w:rPr>
  </w:style>
  <w:style w:type="paragraph" w:styleId="Corpodetexto2">
    <w:name w:val="Body Text 2"/>
    <w:basedOn w:val="Normal"/>
    <w:link w:val="Corpodetexto2Char"/>
    <w:rsid w:val="00927D95"/>
    <w:pPr>
      <w:jc w:val="both"/>
    </w:pPr>
    <w:rPr>
      <w:rFonts w:ascii="Arial" w:hAnsi="Arial"/>
      <w:color w:val="FF0000"/>
      <w:sz w:val="22"/>
    </w:rPr>
  </w:style>
  <w:style w:type="paragraph" w:styleId="Corpodetexto3">
    <w:name w:val="Body Text 3"/>
    <w:basedOn w:val="Normal"/>
    <w:link w:val="Corpodetexto3Char"/>
    <w:rsid w:val="00927D95"/>
    <w:pPr>
      <w:ind w:right="51"/>
      <w:jc w:val="both"/>
    </w:pPr>
    <w:rPr>
      <w:rFonts w:ascii="Arial" w:hAnsi="Arial"/>
      <w:color w:val="FF0000"/>
      <w:sz w:val="22"/>
    </w:rPr>
  </w:style>
  <w:style w:type="paragraph" w:customStyle="1" w:styleId="CorpodoTexto">
    <w:name w:val="Corpo do Texto"/>
    <w:basedOn w:val="Normal"/>
    <w:rsid w:val="00927D95"/>
    <w:pPr>
      <w:spacing w:line="360" w:lineRule="auto"/>
      <w:ind w:firstLine="851"/>
      <w:jc w:val="both"/>
    </w:pPr>
    <w:rPr>
      <w:rFonts w:ascii="Tahoma" w:hAnsi="Tahoma"/>
      <w:sz w:val="24"/>
    </w:rPr>
  </w:style>
  <w:style w:type="paragraph" w:customStyle="1" w:styleId="BodyTextIndent21">
    <w:name w:val="Body Text Indent 21"/>
    <w:basedOn w:val="Normal"/>
    <w:rsid w:val="00927D95"/>
    <w:pPr>
      <w:tabs>
        <w:tab w:val="left" w:pos="1418"/>
      </w:tabs>
      <w:ind w:left="1418" w:hanging="709"/>
      <w:jc w:val="both"/>
    </w:pPr>
    <w:rPr>
      <w:color w:val="000000"/>
      <w:sz w:val="24"/>
    </w:rPr>
  </w:style>
  <w:style w:type="paragraph" w:customStyle="1" w:styleId="Contedodatabela">
    <w:name w:val="Conteúdo da tabela"/>
    <w:basedOn w:val="Normal"/>
    <w:rsid w:val="00927D95"/>
    <w:pPr>
      <w:suppressAutoHyphens/>
      <w:jc w:val="both"/>
    </w:pPr>
    <w:rPr>
      <w:rFonts w:ascii="Arial" w:hAnsi="Arial"/>
      <w:noProof/>
      <w:sz w:val="24"/>
    </w:rPr>
  </w:style>
  <w:style w:type="character" w:styleId="Nmerodepgina">
    <w:name w:val="page number"/>
    <w:basedOn w:val="Fontepargpadro"/>
    <w:rsid w:val="00927D95"/>
  </w:style>
  <w:style w:type="paragraph" w:styleId="Recuodecorpodetexto2">
    <w:name w:val="Body Text Indent 2"/>
    <w:basedOn w:val="Normal"/>
    <w:rsid w:val="00927D95"/>
    <w:pPr>
      <w:ind w:left="1418"/>
      <w:jc w:val="both"/>
    </w:pPr>
    <w:rPr>
      <w:rFonts w:ascii="Arial" w:hAnsi="Arial"/>
      <w:sz w:val="22"/>
    </w:rPr>
  </w:style>
  <w:style w:type="paragraph" w:customStyle="1" w:styleId="pontorecuo">
    <w:name w:val="pontorecuo"/>
    <w:basedOn w:val="ponto"/>
    <w:rsid w:val="00927D95"/>
    <w:pPr>
      <w:tabs>
        <w:tab w:val="num" w:pos="360"/>
      </w:tabs>
      <w:ind w:left="360" w:hanging="360"/>
    </w:pPr>
  </w:style>
  <w:style w:type="paragraph" w:customStyle="1" w:styleId="ponto">
    <w:name w:val="ponto"/>
    <w:basedOn w:val="Normal"/>
    <w:rsid w:val="00927D95"/>
    <w:pPr>
      <w:numPr>
        <w:numId w:val="1"/>
      </w:numPr>
      <w:tabs>
        <w:tab w:val="clear" w:pos="360"/>
      </w:tabs>
      <w:suppressAutoHyphens/>
      <w:spacing w:line="300" w:lineRule="exact"/>
      <w:ind w:left="283" w:hanging="283"/>
      <w:jc w:val="both"/>
    </w:pPr>
    <w:rPr>
      <w:rFonts w:ascii="Arial" w:hAnsi="Arial"/>
      <w:sz w:val="24"/>
    </w:rPr>
  </w:style>
  <w:style w:type="paragraph" w:styleId="Recuodecorpodetexto3">
    <w:name w:val="Body Text Indent 3"/>
    <w:basedOn w:val="Normal"/>
    <w:rsid w:val="00927D95"/>
    <w:pPr>
      <w:ind w:left="45"/>
      <w:jc w:val="both"/>
    </w:pPr>
    <w:rPr>
      <w:sz w:val="24"/>
      <w:lang w:val="pt-PT"/>
    </w:rPr>
  </w:style>
  <w:style w:type="paragraph" w:styleId="Rodap">
    <w:name w:val="footer"/>
    <w:basedOn w:val="Normal"/>
    <w:link w:val="RodapChar"/>
    <w:uiPriority w:val="99"/>
    <w:rsid w:val="00927D95"/>
    <w:pPr>
      <w:tabs>
        <w:tab w:val="center" w:pos="4419"/>
        <w:tab w:val="right" w:pos="8838"/>
      </w:tabs>
    </w:pPr>
  </w:style>
  <w:style w:type="paragraph" w:customStyle="1" w:styleId="MINUTA">
    <w:name w:val="MINUTA"/>
    <w:basedOn w:val="Normal"/>
    <w:rsid w:val="00927D95"/>
    <w:pPr>
      <w:keepNext/>
      <w:widowControl w:val="0"/>
      <w:spacing w:before="120" w:after="120" w:line="280" w:lineRule="exact"/>
      <w:jc w:val="both"/>
    </w:pPr>
    <w:rPr>
      <w:rFonts w:ascii="Arial" w:hAnsi="Arial"/>
      <w:sz w:val="24"/>
    </w:rPr>
  </w:style>
  <w:style w:type="table" w:styleId="Tabelacomgrade">
    <w:name w:val="Table Grid"/>
    <w:basedOn w:val="Tabelanormal"/>
    <w:rsid w:val="0092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Corpodetexto"/>
    <w:rsid w:val="00927D95"/>
    <w:pPr>
      <w:suppressAutoHyphens/>
    </w:pPr>
    <w:rPr>
      <w:rFonts w:cs="Tahoma"/>
      <w:color w:val="auto"/>
      <w:sz w:val="24"/>
      <w:szCs w:val="24"/>
      <w:lang w:eastAsia="ar-SA"/>
    </w:rPr>
  </w:style>
  <w:style w:type="paragraph" w:customStyle="1" w:styleId="WW-Recuodecorpodetexto3">
    <w:name w:val="WW-Recuo de corpo de texto 3"/>
    <w:basedOn w:val="Normal"/>
    <w:rsid w:val="00927D95"/>
    <w:pPr>
      <w:widowControl w:val="0"/>
      <w:suppressAutoHyphens/>
      <w:autoSpaceDE w:val="0"/>
      <w:ind w:left="851" w:hanging="851"/>
      <w:jc w:val="both"/>
    </w:pPr>
    <w:rPr>
      <w:rFonts w:ascii="Arial" w:eastAsia="Arial" w:hAnsi="Arial" w:cs="Arial"/>
      <w:color w:val="000000"/>
      <w:sz w:val="24"/>
      <w:lang w:eastAsia="ar-SA"/>
    </w:rPr>
  </w:style>
  <w:style w:type="character" w:styleId="Hyperlink">
    <w:name w:val="Hyperlink"/>
    <w:rsid w:val="00927D95"/>
    <w:rPr>
      <w:color w:val="0000FF"/>
      <w:u w:val="single"/>
    </w:rPr>
  </w:style>
  <w:style w:type="paragraph" w:customStyle="1" w:styleId="Corpodetexto21">
    <w:name w:val="Corpo de texto 21"/>
    <w:basedOn w:val="Normal"/>
    <w:rsid w:val="00927D95"/>
    <w:pPr>
      <w:ind w:firstLine="709"/>
      <w:jc w:val="both"/>
    </w:pPr>
  </w:style>
  <w:style w:type="paragraph" w:customStyle="1" w:styleId="P30">
    <w:name w:val="P30"/>
    <w:basedOn w:val="Normal"/>
    <w:rsid w:val="00927D95"/>
    <w:pPr>
      <w:jc w:val="both"/>
    </w:pPr>
    <w:rPr>
      <w:b/>
      <w:snapToGrid w:val="0"/>
      <w:sz w:val="24"/>
      <w:lang w:eastAsia="en-US"/>
    </w:rPr>
  </w:style>
  <w:style w:type="paragraph" w:customStyle="1" w:styleId="CONSIRESOL">
    <w:name w:val="CONSI/RESOL"/>
    <w:next w:val="Corpodetexto"/>
    <w:rsid w:val="00927D95"/>
    <w:pPr>
      <w:tabs>
        <w:tab w:val="left" w:pos="1985"/>
      </w:tabs>
      <w:spacing w:before="200" w:after="200"/>
      <w:ind w:firstLine="1304"/>
    </w:pPr>
    <w:rPr>
      <w:rFonts w:ascii="Arial" w:hAnsi="Arial" w:cs="Arial"/>
      <w:b/>
      <w:bCs/>
      <w:sz w:val="24"/>
    </w:rPr>
  </w:style>
  <w:style w:type="paragraph" w:customStyle="1" w:styleId="style11">
    <w:name w:val="style11"/>
    <w:basedOn w:val="Normal"/>
    <w:rsid w:val="00927D95"/>
    <w:pPr>
      <w:spacing w:before="100" w:beforeAutospacing="1" w:after="100" w:afterAutospacing="1"/>
    </w:pPr>
    <w:rPr>
      <w:b/>
      <w:bCs/>
      <w:sz w:val="24"/>
      <w:szCs w:val="24"/>
    </w:rPr>
  </w:style>
  <w:style w:type="paragraph" w:styleId="NormalWeb">
    <w:name w:val="Normal (Web)"/>
    <w:basedOn w:val="Normal"/>
    <w:uiPriority w:val="99"/>
    <w:rsid w:val="00927D95"/>
    <w:pPr>
      <w:spacing w:before="100" w:beforeAutospacing="1" w:after="100" w:afterAutospacing="1"/>
    </w:pPr>
    <w:rPr>
      <w:sz w:val="24"/>
      <w:szCs w:val="24"/>
    </w:rPr>
  </w:style>
  <w:style w:type="table" w:styleId="Tabelacomgrade3">
    <w:name w:val="Table Grid 3"/>
    <w:basedOn w:val="Tabelanormal"/>
    <w:rsid w:val="00927D9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iperlinkVisitado">
    <w:name w:val="FollowedHyperlink"/>
    <w:rsid w:val="001F0EA5"/>
    <w:rPr>
      <w:color w:val="800080"/>
      <w:u w:val="single"/>
    </w:rPr>
  </w:style>
  <w:style w:type="table" w:styleId="Tabelaprofissional">
    <w:name w:val="Table Professional"/>
    <w:basedOn w:val="Tabelanormal"/>
    <w:rsid w:val="005A32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debalo">
    <w:name w:val="Balloon Text"/>
    <w:basedOn w:val="Normal"/>
    <w:link w:val="TextodebaloChar"/>
    <w:rsid w:val="008A0B3A"/>
    <w:rPr>
      <w:rFonts w:ascii="Tahoma" w:hAnsi="Tahoma" w:cs="Tahoma"/>
      <w:sz w:val="16"/>
      <w:szCs w:val="16"/>
    </w:rPr>
  </w:style>
  <w:style w:type="character" w:customStyle="1" w:styleId="TextodebaloChar">
    <w:name w:val="Texto de balão Char"/>
    <w:link w:val="Textodebalo"/>
    <w:rsid w:val="008A0B3A"/>
    <w:rPr>
      <w:rFonts w:ascii="Tahoma" w:hAnsi="Tahoma" w:cs="Tahoma"/>
      <w:sz w:val="16"/>
      <w:szCs w:val="16"/>
    </w:rPr>
  </w:style>
  <w:style w:type="paragraph" w:customStyle="1" w:styleId="Recuodecorpodetexto1">
    <w:name w:val="Recuo de corpo de texto1"/>
    <w:basedOn w:val="Normal"/>
    <w:link w:val="BodyTextIndentChar"/>
    <w:rsid w:val="00092377"/>
    <w:pPr>
      <w:ind w:firstLine="708"/>
      <w:jc w:val="both"/>
    </w:pPr>
    <w:rPr>
      <w:rFonts w:eastAsia="MS Mincho"/>
    </w:rPr>
  </w:style>
  <w:style w:type="character" w:customStyle="1" w:styleId="BodyTextIndentChar">
    <w:name w:val="Body Text Indent Char"/>
    <w:link w:val="Recuodecorpodetexto1"/>
    <w:rsid w:val="00092377"/>
    <w:rPr>
      <w:rFonts w:eastAsia="MS Mincho"/>
    </w:rPr>
  </w:style>
  <w:style w:type="paragraph" w:customStyle="1" w:styleId="ececmsonormal">
    <w:name w:val="ec_ec_msonormal"/>
    <w:basedOn w:val="Normal"/>
    <w:rsid w:val="00092377"/>
    <w:pPr>
      <w:spacing w:after="324"/>
    </w:pPr>
    <w:rPr>
      <w:rFonts w:eastAsia="MS Mincho"/>
      <w:sz w:val="24"/>
      <w:szCs w:val="24"/>
    </w:rPr>
  </w:style>
  <w:style w:type="paragraph" w:customStyle="1" w:styleId="Standard">
    <w:name w:val="Standard"/>
    <w:rsid w:val="00C17867"/>
    <w:pPr>
      <w:suppressAutoHyphens/>
      <w:autoSpaceDN w:val="0"/>
    </w:pPr>
    <w:rPr>
      <w:rFonts w:ascii="Arial" w:hAnsi="Arial"/>
      <w:kern w:val="3"/>
      <w:lang w:eastAsia="zh-CN"/>
    </w:rPr>
  </w:style>
  <w:style w:type="paragraph" w:styleId="PargrafodaLista">
    <w:name w:val="List Paragraph"/>
    <w:basedOn w:val="Normal"/>
    <w:link w:val="PargrafodaListaChar"/>
    <w:uiPriority w:val="34"/>
    <w:qFormat/>
    <w:rsid w:val="00C17867"/>
    <w:pPr>
      <w:ind w:left="708"/>
    </w:pPr>
  </w:style>
  <w:style w:type="paragraph" w:customStyle="1" w:styleId="Default">
    <w:name w:val="Default"/>
    <w:rsid w:val="00A1641A"/>
    <w:pPr>
      <w:autoSpaceDE w:val="0"/>
      <w:autoSpaceDN w:val="0"/>
      <w:adjustRightInd w:val="0"/>
    </w:pPr>
    <w:rPr>
      <w:rFonts w:ascii="Arial" w:eastAsia="MS Mincho" w:hAnsi="Arial" w:cs="Arial"/>
      <w:color w:val="000000"/>
      <w:sz w:val="24"/>
      <w:szCs w:val="24"/>
    </w:rPr>
  </w:style>
  <w:style w:type="character" w:styleId="nfase">
    <w:name w:val="Emphasis"/>
    <w:qFormat/>
    <w:rsid w:val="00635AD5"/>
    <w:rPr>
      <w:rFonts w:cs="Times New Roman"/>
      <w:i/>
      <w:iCs/>
    </w:rPr>
  </w:style>
  <w:style w:type="character" w:styleId="Forte">
    <w:name w:val="Strong"/>
    <w:qFormat/>
    <w:rsid w:val="00635AD5"/>
    <w:rPr>
      <w:rFonts w:cs="Times New Roman"/>
      <w:b/>
      <w:bCs/>
    </w:rPr>
  </w:style>
  <w:style w:type="character" w:customStyle="1" w:styleId="TtuloChar">
    <w:name w:val="Título Char"/>
    <w:link w:val="Ttulo"/>
    <w:rsid w:val="002D08B2"/>
    <w:rPr>
      <w:b/>
      <w:sz w:val="24"/>
    </w:rPr>
  </w:style>
  <w:style w:type="paragraph" w:customStyle="1" w:styleId="LINHA">
    <w:name w:val="LINHA"/>
    <w:rsid w:val="002D08B2"/>
    <w:pPr>
      <w:tabs>
        <w:tab w:val="left" w:leader="underscore" w:pos="1800"/>
        <w:tab w:val="right" w:leader="dot" w:pos="5400"/>
      </w:tabs>
      <w:overflowPunct w:val="0"/>
      <w:autoSpaceDE w:val="0"/>
      <w:autoSpaceDN w:val="0"/>
      <w:adjustRightInd w:val="0"/>
      <w:jc w:val="both"/>
      <w:textAlignment w:val="baseline"/>
    </w:pPr>
    <w:rPr>
      <w:rFonts w:ascii="Courier New" w:eastAsia="MS Mincho" w:hAnsi="Courier New"/>
      <w:color w:val="000000"/>
    </w:rPr>
  </w:style>
  <w:style w:type="character" w:customStyle="1" w:styleId="RodapChar">
    <w:name w:val="Rodapé Char"/>
    <w:basedOn w:val="Fontepargpadro"/>
    <w:link w:val="Rodap"/>
    <w:uiPriority w:val="99"/>
    <w:rsid w:val="000E1AA1"/>
  </w:style>
  <w:style w:type="character" w:customStyle="1" w:styleId="Corpodetexto2Char">
    <w:name w:val="Corpo de texto 2 Char"/>
    <w:basedOn w:val="Fontepargpadro"/>
    <w:link w:val="Corpodetexto2"/>
    <w:rsid w:val="00354514"/>
    <w:rPr>
      <w:rFonts w:ascii="Arial" w:hAnsi="Arial"/>
      <w:color w:val="FF0000"/>
      <w:sz w:val="22"/>
    </w:rPr>
  </w:style>
  <w:style w:type="paragraph" w:customStyle="1" w:styleId="Nivel1">
    <w:name w:val="Nivel1"/>
    <w:basedOn w:val="Ttulo1"/>
    <w:next w:val="Normal"/>
    <w:link w:val="Nivel1Char"/>
    <w:qFormat/>
    <w:rsid w:val="00354514"/>
    <w:pPr>
      <w:keepLines/>
      <w:numPr>
        <w:numId w:val="5"/>
      </w:numPr>
      <w:tabs>
        <w:tab w:val="clear" w:pos="567"/>
        <w:tab w:val="clear" w:pos="1134"/>
        <w:tab w:val="clear" w:pos="1985"/>
        <w:tab w:val="clear" w:pos="2835"/>
        <w:tab w:val="clear" w:pos="3119"/>
        <w:tab w:val="num" w:pos="360"/>
      </w:tabs>
      <w:spacing w:before="480" w:after="120" w:line="276" w:lineRule="auto"/>
      <w:ind w:left="357" w:hanging="357"/>
      <w:jc w:val="both"/>
    </w:pPr>
    <w:rPr>
      <w:rFonts w:ascii="Arial" w:hAnsi="Arial"/>
      <w:b/>
      <w:color w:val="000000"/>
    </w:rPr>
  </w:style>
  <w:style w:type="character" w:customStyle="1" w:styleId="Nivel1Char">
    <w:name w:val="Nivel1 Char"/>
    <w:link w:val="Nivel1"/>
    <w:rsid w:val="00354514"/>
    <w:rPr>
      <w:rFonts w:ascii="Arial" w:hAnsi="Arial"/>
      <w:b/>
      <w:color w:val="000000"/>
    </w:rPr>
  </w:style>
  <w:style w:type="character" w:customStyle="1" w:styleId="PargrafodaListaChar">
    <w:name w:val="Parágrafo da Lista Char"/>
    <w:link w:val="PargrafodaLista"/>
    <w:uiPriority w:val="34"/>
    <w:locked/>
    <w:rsid w:val="00F45A88"/>
  </w:style>
  <w:style w:type="character" w:customStyle="1" w:styleId="Corpodetexto3Char">
    <w:name w:val="Corpo de texto 3 Char"/>
    <w:basedOn w:val="Fontepargpadro"/>
    <w:link w:val="Corpodetexto3"/>
    <w:rsid w:val="004671EA"/>
    <w:rPr>
      <w:rFonts w:ascii="Arial" w:hAnsi="Arial"/>
      <w:color w:val="FF0000"/>
      <w:sz w:val="22"/>
    </w:rPr>
  </w:style>
  <w:style w:type="paragraph" w:customStyle="1" w:styleId="Corpodetexto22">
    <w:name w:val="Corpo de texto 22"/>
    <w:basedOn w:val="Normal"/>
    <w:rsid w:val="00FF1D0B"/>
    <w:pPr>
      <w:ind w:firstLine="709"/>
      <w:jc w:val="both"/>
    </w:pPr>
  </w:style>
  <w:style w:type="paragraph" w:customStyle="1" w:styleId="corpo">
    <w:name w:val="corpo"/>
    <w:basedOn w:val="Normal"/>
    <w:rsid w:val="00FF1D0B"/>
    <w:pPr>
      <w:suppressAutoHyphens/>
      <w:overflowPunct w:val="0"/>
      <w:autoSpaceDE w:val="0"/>
      <w:spacing w:line="360" w:lineRule="auto"/>
      <w:ind w:firstLine="709"/>
      <w:jc w:val="both"/>
    </w:pPr>
    <w:rPr>
      <w:rFonts w:ascii="Trebuchet MS" w:hAnsi="Trebuchet MS"/>
      <w:sz w:val="22"/>
      <w:lang w:eastAsia="ar-SA"/>
    </w:rPr>
  </w:style>
  <w:style w:type="paragraph" w:customStyle="1" w:styleId="titulo">
    <w:name w:val="titulo"/>
    <w:basedOn w:val="corpo"/>
    <w:rsid w:val="00FF1D0B"/>
    <w:pPr>
      <w:tabs>
        <w:tab w:val="num" w:pos="360"/>
        <w:tab w:val="left" w:pos="2480"/>
      </w:tabs>
      <w:ind w:left="360" w:hanging="360"/>
    </w:pPr>
    <w:rPr>
      <w:b/>
      <w:sz w:val="24"/>
    </w:rPr>
  </w:style>
  <w:style w:type="paragraph" w:customStyle="1" w:styleId="subtitulo">
    <w:name w:val="subtitulo"/>
    <w:basedOn w:val="titulo"/>
    <w:rsid w:val="00FF1D0B"/>
    <w:rPr>
      <w:caps/>
      <w:sz w:val="32"/>
    </w:rPr>
  </w:style>
  <w:style w:type="character" w:customStyle="1" w:styleId="CorpodetextoChar">
    <w:name w:val="Corpo de texto Char"/>
    <w:basedOn w:val="Fontepargpadro"/>
    <w:link w:val="Corpodetexto"/>
    <w:uiPriority w:val="1"/>
    <w:rsid w:val="002C4FFB"/>
    <w:rPr>
      <w:color w:val="0000FF"/>
    </w:rPr>
  </w:style>
  <w:style w:type="paragraph" w:styleId="Textodenotadefim">
    <w:name w:val="endnote text"/>
    <w:basedOn w:val="Normal"/>
    <w:link w:val="TextodenotadefimChar"/>
    <w:rsid w:val="002C4FFB"/>
  </w:style>
  <w:style w:type="character" w:customStyle="1" w:styleId="TextodenotadefimChar">
    <w:name w:val="Texto de nota de fim Char"/>
    <w:basedOn w:val="Fontepargpadro"/>
    <w:link w:val="Textodenotadefim"/>
    <w:rsid w:val="002C4FFB"/>
  </w:style>
  <w:style w:type="character" w:styleId="Refdenotadefim">
    <w:name w:val="endnote reference"/>
    <w:basedOn w:val="Fontepargpadro"/>
    <w:rsid w:val="002C4FFB"/>
    <w:rPr>
      <w:vertAlign w:val="superscript"/>
    </w:rPr>
  </w:style>
  <w:style w:type="paragraph" w:styleId="Textodenotaderodap">
    <w:name w:val="footnote text"/>
    <w:basedOn w:val="Normal"/>
    <w:link w:val="TextodenotaderodapChar"/>
    <w:rsid w:val="002C4FFB"/>
  </w:style>
  <w:style w:type="character" w:customStyle="1" w:styleId="TextodenotaderodapChar">
    <w:name w:val="Texto de nota de rodapé Char"/>
    <w:basedOn w:val="Fontepargpadro"/>
    <w:link w:val="Textodenotaderodap"/>
    <w:rsid w:val="002C4FFB"/>
  </w:style>
  <w:style w:type="character" w:styleId="Refdenotaderodap">
    <w:name w:val="footnote reference"/>
    <w:basedOn w:val="Fontepargpadro"/>
    <w:rsid w:val="002C4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934">
      <w:bodyDiv w:val="1"/>
      <w:marLeft w:val="0"/>
      <w:marRight w:val="0"/>
      <w:marTop w:val="0"/>
      <w:marBottom w:val="0"/>
      <w:divBdr>
        <w:top w:val="none" w:sz="0" w:space="0" w:color="auto"/>
        <w:left w:val="none" w:sz="0" w:space="0" w:color="auto"/>
        <w:bottom w:val="none" w:sz="0" w:space="0" w:color="auto"/>
        <w:right w:val="none" w:sz="0" w:space="0" w:color="auto"/>
      </w:divBdr>
    </w:div>
    <w:div w:id="561058114">
      <w:bodyDiv w:val="1"/>
      <w:marLeft w:val="0"/>
      <w:marRight w:val="0"/>
      <w:marTop w:val="0"/>
      <w:marBottom w:val="0"/>
      <w:divBdr>
        <w:top w:val="none" w:sz="0" w:space="0" w:color="auto"/>
        <w:left w:val="none" w:sz="0" w:space="0" w:color="auto"/>
        <w:bottom w:val="none" w:sz="0" w:space="0" w:color="auto"/>
        <w:right w:val="none" w:sz="0" w:space="0" w:color="auto"/>
      </w:divBdr>
    </w:div>
    <w:div w:id="613903935">
      <w:bodyDiv w:val="1"/>
      <w:marLeft w:val="0"/>
      <w:marRight w:val="0"/>
      <w:marTop w:val="0"/>
      <w:marBottom w:val="0"/>
      <w:divBdr>
        <w:top w:val="none" w:sz="0" w:space="0" w:color="auto"/>
        <w:left w:val="none" w:sz="0" w:space="0" w:color="auto"/>
        <w:bottom w:val="none" w:sz="0" w:space="0" w:color="auto"/>
        <w:right w:val="none" w:sz="0" w:space="0" w:color="auto"/>
      </w:divBdr>
    </w:div>
    <w:div w:id="675158768">
      <w:bodyDiv w:val="1"/>
      <w:marLeft w:val="0"/>
      <w:marRight w:val="0"/>
      <w:marTop w:val="0"/>
      <w:marBottom w:val="0"/>
      <w:divBdr>
        <w:top w:val="none" w:sz="0" w:space="0" w:color="auto"/>
        <w:left w:val="none" w:sz="0" w:space="0" w:color="auto"/>
        <w:bottom w:val="none" w:sz="0" w:space="0" w:color="auto"/>
        <w:right w:val="none" w:sz="0" w:space="0" w:color="auto"/>
      </w:divBdr>
    </w:div>
    <w:div w:id="750270427">
      <w:bodyDiv w:val="1"/>
      <w:marLeft w:val="0"/>
      <w:marRight w:val="0"/>
      <w:marTop w:val="0"/>
      <w:marBottom w:val="0"/>
      <w:divBdr>
        <w:top w:val="none" w:sz="0" w:space="0" w:color="auto"/>
        <w:left w:val="none" w:sz="0" w:space="0" w:color="auto"/>
        <w:bottom w:val="none" w:sz="0" w:space="0" w:color="auto"/>
        <w:right w:val="none" w:sz="0" w:space="0" w:color="auto"/>
      </w:divBdr>
    </w:div>
    <w:div w:id="921378146">
      <w:bodyDiv w:val="1"/>
      <w:marLeft w:val="0"/>
      <w:marRight w:val="0"/>
      <w:marTop w:val="0"/>
      <w:marBottom w:val="0"/>
      <w:divBdr>
        <w:top w:val="none" w:sz="0" w:space="0" w:color="auto"/>
        <w:left w:val="none" w:sz="0" w:space="0" w:color="auto"/>
        <w:bottom w:val="none" w:sz="0" w:space="0" w:color="auto"/>
        <w:right w:val="none" w:sz="0" w:space="0" w:color="auto"/>
      </w:divBdr>
    </w:div>
    <w:div w:id="1210461924">
      <w:bodyDiv w:val="1"/>
      <w:marLeft w:val="0"/>
      <w:marRight w:val="0"/>
      <w:marTop w:val="0"/>
      <w:marBottom w:val="0"/>
      <w:divBdr>
        <w:top w:val="none" w:sz="0" w:space="0" w:color="auto"/>
        <w:left w:val="none" w:sz="0" w:space="0" w:color="auto"/>
        <w:bottom w:val="none" w:sz="0" w:space="0" w:color="auto"/>
        <w:right w:val="none" w:sz="0" w:space="0" w:color="auto"/>
      </w:divBdr>
    </w:div>
    <w:div w:id="1219826745">
      <w:bodyDiv w:val="1"/>
      <w:marLeft w:val="0"/>
      <w:marRight w:val="0"/>
      <w:marTop w:val="0"/>
      <w:marBottom w:val="0"/>
      <w:divBdr>
        <w:top w:val="none" w:sz="0" w:space="0" w:color="auto"/>
        <w:left w:val="none" w:sz="0" w:space="0" w:color="auto"/>
        <w:bottom w:val="none" w:sz="0" w:space="0" w:color="auto"/>
        <w:right w:val="none" w:sz="0" w:space="0" w:color="auto"/>
      </w:divBdr>
    </w:div>
    <w:div w:id="1221479081">
      <w:bodyDiv w:val="1"/>
      <w:marLeft w:val="0"/>
      <w:marRight w:val="0"/>
      <w:marTop w:val="0"/>
      <w:marBottom w:val="0"/>
      <w:divBdr>
        <w:top w:val="none" w:sz="0" w:space="0" w:color="auto"/>
        <w:left w:val="none" w:sz="0" w:space="0" w:color="auto"/>
        <w:bottom w:val="none" w:sz="0" w:space="0" w:color="auto"/>
        <w:right w:val="none" w:sz="0" w:space="0" w:color="auto"/>
      </w:divBdr>
    </w:div>
    <w:div w:id="1357972991">
      <w:bodyDiv w:val="1"/>
      <w:marLeft w:val="0"/>
      <w:marRight w:val="0"/>
      <w:marTop w:val="0"/>
      <w:marBottom w:val="0"/>
      <w:divBdr>
        <w:top w:val="none" w:sz="0" w:space="0" w:color="auto"/>
        <w:left w:val="none" w:sz="0" w:space="0" w:color="auto"/>
        <w:bottom w:val="none" w:sz="0" w:space="0" w:color="auto"/>
        <w:right w:val="none" w:sz="0" w:space="0" w:color="auto"/>
      </w:divBdr>
    </w:div>
    <w:div w:id="1660421939">
      <w:bodyDiv w:val="1"/>
      <w:marLeft w:val="0"/>
      <w:marRight w:val="0"/>
      <w:marTop w:val="0"/>
      <w:marBottom w:val="0"/>
      <w:divBdr>
        <w:top w:val="none" w:sz="0" w:space="0" w:color="auto"/>
        <w:left w:val="none" w:sz="0" w:space="0" w:color="auto"/>
        <w:bottom w:val="none" w:sz="0" w:space="0" w:color="auto"/>
        <w:right w:val="none" w:sz="0" w:space="0" w:color="auto"/>
      </w:divBdr>
    </w:div>
    <w:div w:id="1696344591">
      <w:bodyDiv w:val="1"/>
      <w:marLeft w:val="0"/>
      <w:marRight w:val="0"/>
      <w:marTop w:val="0"/>
      <w:marBottom w:val="0"/>
      <w:divBdr>
        <w:top w:val="none" w:sz="0" w:space="0" w:color="auto"/>
        <w:left w:val="none" w:sz="0" w:space="0" w:color="auto"/>
        <w:bottom w:val="none" w:sz="0" w:space="0" w:color="auto"/>
        <w:right w:val="none" w:sz="0" w:space="0" w:color="auto"/>
      </w:divBdr>
    </w:div>
    <w:div w:id="21373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licitacao@fozdoiguacu.pr.leg.br"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ozdoiguacu.pr.leg.b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icitacao@fozdoiguacu.pr.leg.b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www.fozdoiguacu.pr.le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B6917-9070-42A0-A4D4-0ED60F64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35</Pages>
  <Words>13870</Words>
  <Characters>77343</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91031</CharactersWithSpaces>
  <SharedDoc>false</SharedDoc>
  <HLinks>
    <vt:vector size="6" baseType="variant">
      <vt:variant>
        <vt:i4>3539056</vt:i4>
      </vt:variant>
      <vt:variant>
        <vt:i4>0</vt:i4>
      </vt:variant>
      <vt:variant>
        <vt:i4>0</vt:i4>
      </vt:variant>
      <vt:variant>
        <vt:i4>5</vt:i4>
      </vt:variant>
      <vt:variant>
        <vt:lpwstr>http://www.araucaria.pr.gov.br/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Câmara Municipal de Foz do Iguaçu</dc:creator>
  <cp:keywords/>
  <cp:lastModifiedBy>Carlos Alberto Kasper</cp:lastModifiedBy>
  <cp:revision>435</cp:revision>
  <cp:lastPrinted>2022-09-02T13:41:00Z</cp:lastPrinted>
  <dcterms:created xsi:type="dcterms:W3CDTF">2018-05-30T12:24:00Z</dcterms:created>
  <dcterms:modified xsi:type="dcterms:W3CDTF">2022-09-05T10:27:00Z</dcterms:modified>
</cp:coreProperties>
</file>